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84FC2" w14:textId="77777777" w:rsidR="006E235E" w:rsidRDefault="006E235E" w:rsidP="006E235E">
      <w:pPr>
        <w:spacing w:after="0" w:line="23" w:lineRule="atLeast"/>
        <w:ind w:firstLine="709"/>
        <w:jc w:val="center"/>
        <w:rPr>
          <w:rFonts w:ascii="Times New Roman" w:hAnsi="Times New Roman" w:cs="Times New Roman"/>
          <w:bCs/>
          <w:i/>
          <w:iCs/>
          <w:sz w:val="28"/>
          <w:szCs w:val="28"/>
        </w:rPr>
      </w:pPr>
      <w:r>
        <w:rPr>
          <w:rFonts w:ascii="Times New Roman" w:hAnsi="Times New Roman" w:cs="Times New Roman"/>
          <w:b/>
          <w:sz w:val="28"/>
          <w:szCs w:val="28"/>
        </w:rPr>
        <w:t>ПОЛОЖЕНИЕ</w:t>
      </w:r>
    </w:p>
    <w:p w14:paraId="22987249" w14:textId="5EB4EAA4" w:rsidR="006E235E" w:rsidRDefault="006E235E" w:rsidP="006E235E">
      <w:pPr>
        <w:spacing w:after="120" w:line="23" w:lineRule="atLeast"/>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 </w:t>
      </w:r>
      <w:r w:rsidR="000B043B">
        <w:rPr>
          <w:rFonts w:ascii="Times New Roman" w:hAnsi="Times New Roman" w:cs="Times New Roman"/>
          <w:b/>
          <w:sz w:val="28"/>
          <w:szCs w:val="28"/>
          <w:lang w:val="en-US"/>
        </w:rPr>
        <w:t>VII</w:t>
      </w:r>
      <w:r w:rsidR="000B043B" w:rsidRPr="000911FA">
        <w:rPr>
          <w:rFonts w:ascii="Times New Roman" w:hAnsi="Times New Roman" w:cs="Times New Roman"/>
          <w:b/>
          <w:sz w:val="28"/>
          <w:szCs w:val="28"/>
        </w:rPr>
        <w:t xml:space="preserve"> </w:t>
      </w:r>
      <w:r>
        <w:rPr>
          <w:rFonts w:ascii="Times New Roman" w:hAnsi="Times New Roman" w:cs="Times New Roman"/>
          <w:b/>
          <w:sz w:val="28"/>
          <w:szCs w:val="28"/>
        </w:rPr>
        <w:t>Международном конкурсе краеведов, работающих с молодежью</w:t>
      </w:r>
    </w:p>
    <w:p w14:paraId="4D6525D3" w14:textId="77777777" w:rsidR="006E235E" w:rsidRDefault="006E235E" w:rsidP="00681C0B">
      <w:pPr>
        <w:pStyle w:val="a4"/>
        <w:numPr>
          <w:ilvl w:val="0"/>
          <w:numId w:val="1"/>
        </w:numPr>
        <w:spacing w:after="0" w:line="23" w:lineRule="atLeast"/>
        <w:ind w:left="0" w:firstLine="709"/>
        <w:jc w:val="both"/>
        <w:rPr>
          <w:rFonts w:ascii="Times New Roman" w:hAnsi="Times New Roman" w:cs="Times New Roman"/>
          <w:b/>
          <w:sz w:val="28"/>
          <w:szCs w:val="28"/>
        </w:rPr>
      </w:pPr>
      <w:r>
        <w:rPr>
          <w:rFonts w:ascii="Times New Roman" w:hAnsi="Times New Roman" w:cs="Times New Roman"/>
          <w:b/>
          <w:sz w:val="28"/>
          <w:szCs w:val="28"/>
        </w:rPr>
        <w:t>Основные положения</w:t>
      </w:r>
    </w:p>
    <w:p w14:paraId="3C68E3AF" w14:textId="5E1594C6" w:rsidR="006E235E" w:rsidRDefault="006E235E" w:rsidP="00681C0B">
      <w:pPr>
        <w:pStyle w:val="a4"/>
        <w:spacing w:after="0" w:line="23" w:lineRule="atLeast"/>
        <w:ind w:left="0" w:firstLine="709"/>
        <w:jc w:val="both"/>
        <w:rPr>
          <w:rFonts w:ascii="Times New Roman" w:hAnsi="Times New Roman" w:cs="Times New Roman"/>
          <w:i/>
          <w:sz w:val="28"/>
          <w:szCs w:val="28"/>
        </w:rPr>
      </w:pPr>
      <w:r>
        <w:rPr>
          <w:rFonts w:ascii="Times New Roman" w:hAnsi="Times New Roman" w:cs="Times New Roman"/>
          <w:sz w:val="28"/>
          <w:szCs w:val="28"/>
        </w:rPr>
        <w:t>1.1. Организаторами конкурса краеведов, работающих с молодежью (</w:t>
      </w:r>
      <w:r>
        <w:rPr>
          <w:rFonts w:ascii="Times New Roman" w:hAnsi="Times New Roman" w:cs="Times New Roman"/>
          <w:iCs/>
          <w:sz w:val="28"/>
          <w:szCs w:val="28"/>
        </w:rPr>
        <w:t xml:space="preserve">далее – </w:t>
      </w:r>
      <w:r w:rsidR="004F3AAA">
        <w:rPr>
          <w:rFonts w:ascii="Times New Roman" w:hAnsi="Times New Roman" w:cs="Times New Roman"/>
          <w:iCs/>
          <w:sz w:val="28"/>
          <w:szCs w:val="28"/>
        </w:rPr>
        <w:t>К</w:t>
      </w:r>
      <w:r>
        <w:rPr>
          <w:rFonts w:ascii="Times New Roman" w:hAnsi="Times New Roman" w:cs="Times New Roman"/>
          <w:iCs/>
          <w:sz w:val="28"/>
          <w:szCs w:val="28"/>
        </w:rPr>
        <w:t>онкурс)</w:t>
      </w:r>
      <w:r>
        <w:rPr>
          <w:rFonts w:ascii="Times New Roman" w:hAnsi="Times New Roman" w:cs="Times New Roman"/>
          <w:i/>
          <w:sz w:val="28"/>
          <w:szCs w:val="28"/>
        </w:rPr>
        <w:t>,</w:t>
      </w:r>
      <w:r>
        <w:rPr>
          <w:rFonts w:ascii="Times New Roman" w:hAnsi="Times New Roman" w:cs="Times New Roman"/>
          <w:sz w:val="28"/>
          <w:szCs w:val="28"/>
        </w:rPr>
        <w:t xml:space="preserve"> выступают </w:t>
      </w:r>
      <w:r>
        <w:rPr>
          <w:rFonts w:ascii="Times New Roman" w:hAnsi="Times New Roman" w:cs="Times New Roman"/>
          <w:iCs/>
          <w:sz w:val="28"/>
          <w:szCs w:val="28"/>
        </w:rPr>
        <w:t>Российское историческое общество</w:t>
      </w:r>
      <w:r>
        <w:rPr>
          <w:rFonts w:ascii="Times New Roman" w:hAnsi="Times New Roman" w:cs="Times New Roman"/>
          <w:sz w:val="28"/>
          <w:szCs w:val="28"/>
        </w:rPr>
        <w:t xml:space="preserve"> и фонд «История Отечества» </w:t>
      </w:r>
      <w:r>
        <w:rPr>
          <w:rFonts w:ascii="Times New Roman" w:hAnsi="Times New Roman" w:cs="Times New Roman"/>
          <w:iCs/>
          <w:sz w:val="28"/>
          <w:szCs w:val="28"/>
        </w:rPr>
        <w:t xml:space="preserve">(далее – организаторы). Функции оргкомитета </w:t>
      </w:r>
      <w:r w:rsidR="0056707C">
        <w:rPr>
          <w:rFonts w:ascii="Times New Roman" w:hAnsi="Times New Roman" w:cs="Times New Roman"/>
          <w:iCs/>
          <w:sz w:val="28"/>
          <w:szCs w:val="28"/>
        </w:rPr>
        <w:t>К</w:t>
      </w:r>
      <w:r>
        <w:rPr>
          <w:rFonts w:ascii="Times New Roman" w:hAnsi="Times New Roman" w:cs="Times New Roman"/>
          <w:iCs/>
          <w:sz w:val="28"/>
          <w:szCs w:val="28"/>
        </w:rPr>
        <w:t>онкурса возлагаются на Правление фонда «История Отечества».</w:t>
      </w:r>
    </w:p>
    <w:p w14:paraId="1EF3926F" w14:textId="0436693B" w:rsidR="006E235E" w:rsidRDefault="006E235E" w:rsidP="00681C0B">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Цель </w:t>
      </w:r>
      <w:r w:rsidR="0056707C">
        <w:rPr>
          <w:rFonts w:ascii="Times New Roman" w:hAnsi="Times New Roman" w:cs="Times New Roman"/>
          <w:sz w:val="28"/>
          <w:szCs w:val="28"/>
        </w:rPr>
        <w:t>К</w:t>
      </w:r>
      <w:r>
        <w:rPr>
          <w:rFonts w:ascii="Times New Roman" w:hAnsi="Times New Roman" w:cs="Times New Roman"/>
          <w:sz w:val="28"/>
          <w:szCs w:val="28"/>
        </w:rPr>
        <w:t>онкурса: поддержка лучших практик преподавания и популяризации истории малой родины среди детей и молодежи до 18 лет.</w:t>
      </w:r>
    </w:p>
    <w:p w14:paraId="01456859" w14:textId="76E1821F" w:rsidR="006E235E" w:rsidRDefault="006E235E" w:rsidP="00681C0B">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1.3. Задачи </w:t>
      </w:r>
      <w:r w:rsidR="0056707C">
        <w:rPr>
          <w:rFonts w:ascii="Times New Roman" w:hAnsi="Times New Roman" w:cs="Times New Roman"/>
          <w:sz w:val="28"/>
          <w:szCs w:val="28"/>
        </w:rPr>
        <w:t>К</w:t>
      </w:r>
      <w:r>
        <w:rPr>
          <w:rFonts w:ascii="Times New Roman" w:hAnsi="Times New Roman" w:cs="Times New Roman"/>
          <w:sz w:val="28"/>
          <w:szCs w:val="28"/>
        </w:rPr>
        <w:t>онкурса:</w:t>
      </w:r>
    </w:p>
    <w:p w14:paraId="5EC0BE66" w14:textId="77777777" w:rsidR="006E235E" w:rsidRDefault="006E235E" w:rsidP="00681C0B">
      <w:pPr>
        <w:pStyle w:val="a4"/>
        <w:numPr>
          <w:ilvl w:val="0"/>
          <w:numId w:val="2"/>
        </w:numPr>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выявление и поддержка краеведов, способствующих историческому просвещению и патриотическому воспитанию молодежи;</w:t>
      </w:r>
    </w:p>
    <w:p w14:paraId="2355455F" w14:textId="77777777" w:rsidR="006E235E" w:rsidRDefault="006E235E" w:rsidP="00681C0B">
      <w:pPr>
        <w:pStyle w:val="a4"/>
        <w:numPr>
          <w:ilvl w:val="0"/>
          <w:numId w:val="2"/>
        </w:numPr>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интереса к локальной истории и историко-культурному наследию российских регионов в молодежной среде. </w:t>
      </w:r>
    </w:p>
    <w:p w14:paraId="19530530" w14:textId="613CA7E8" w:rsidR="006E235E" w:rsidRDefault="006E235E" w:rsidP="00681C0B">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К участию в </w:t>
      </w:r>
      <w:r w:rsidR="0056707C">
        <w:rPr>
          <w:rFonts w:ascii="Times New Roman" w:hAnsi="Times New Roman" w:cs="Times New Roman"/>
          <w:sz w:val="28"/>
          <w:szCs w:val="28"/>
        </w:rPr>
        <w:t>К</w:t>
      </w:r>
      <w:r>
        <w:rPr>
          <w:rFonts w:ascii="Times New Roman" w:hAnsi="Times New Roman" w:cs="Times New Roman"/>
          <w:sz w:val="28"/>
          <w:szCs w:val="28"/>
        </w:rPr>
        <w:t>онкурсе приглашаются учителя школ, педагоги дополнительного образования (в т.ч. Домов детского творчества, музыкальных школ, школ искусств), работники учреждений культуры, представители некоммерческого сектора. Предметом конкурсной оценки являются достижения участников в области патриотического воспитания и исторического просвещения молодежи.</w:t>
      </w:r>
    </w:p>
    <w:p w14:paraId="20FAB458" w14:textId="4853FE0F" w:rsidR="006E235E" w:rsidRDefault="006E235E" w:rsidP="00681C0B">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1.5. Приоритетн</w:t>
      </w:r>
      <w:r w:rsidR="00AF0001">
        <w:rPr>
          <w:rFonts w:ascii="Times New Roman" w:hAnsi="Times New Roman" w:cs="Times New Roman"/>
          <w:sz w:val="28"/>
          <w:szCs w:val="28"/>
        </w:rPr>
        <w:t>ые</w:t>
      </w:r>
      <w:r>
        <w:rPr>
          <w:rFonts w:ascii="Times New Roman" w:hAnsi="Times New Roman" w:cs="Times New Roman"/>
          <w:sz w:val="28"/>
          <w:szCs w:val="28"/>
        </w:rPr>
        <w:t xml:space="preserve"> темати</w:t>
      </w:r>
      <w:r w:rsidR="000911FA">
        <w:rPr>
          <w:rFonts w:ascii="Times New Roman" w:hAnsi="Times New Roman" w:cs="Times New Roman"/>
          <w:sz w:val="28"/>
          <w:szCs w:val="28"/>
        </w:rPr>
        <w:t>ческие направления</w:t>
      </w:r>
      <w:r>
        <w:rPr>
          <w:rFonts w:ascii="Times New Roman" w:hAnsi="Times New Roman" w:cs="Times New Roman"/>
          <w:sz w:val="28"/>
          <w:szCs w:val="28"/>
        </w:rPr>
        <w:t xml:space="preserve"> </w:t>
      </w:r>
      <w:r w:rsidR="0056707C">
        <w:rPr>
          <w:rFonts w:ascii="Times New Roman" w:hAnsi="Times New Roman" w:cs="Times New Roman"/>
          <w:sz w:val="28"/>
          <w:szCs w:val="28"/>
        </w:rPr>
        <w:t>К</w:t>
      </w:r>
      <w:r>
        <w:rPr>
          <w:rFonts w:ascii="Times New Roman" w:hAnsi="Times New Roman" w:cs="Times New Roman"/>
          <w:sz w:val="28"/>
          <w:szCs w:val="28"/>
        </w:rPr>
        <w:t>онкурса:</w:t>
      </w:r>
    </w:p>
    <w:p w14:paraId="02365B46" w14:textId="0D28F781" w:rsidR="000911FA" w:rsidRPr="00FC00AC" w:rsidRDefault="000911FA" w:rsidP="00681C0B">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iCs/>
          <w:sz w:val="28"/>
          <w:szCs w:val="28"/>
        </w:rPr>
        <w:t xml:space="preserve">– </w:t>
      </w:r>
      <w:r w:rsidRPr="000911FA">
        <w:rPr>
          <w:rFonts w:ascii="Times New Roman" w:hAnsi="Times New Roman" w:cs="Times New Roman"/>
          <w:b/>
          <w:bCs/>
          <w:sz w:val="28"/>
          <w:szCs w:val="28"/>
        </w:rPr>
        <w:t>«</w:t>
      </w:r>
      <w:r w:rsidRPr="00FC00AC">
        <w:rPr>
          <w:rFonts w:ascii="Times New Roman" w:hAnsi="Times New Roman" w:cs="Times New Roman"/>
          <w:b/>
          <w:bCs/>
          <w:sz w:val="28"/>
          <w:szCs w:val="28"/>
        </w:rPr>
        <w:t>Мой край в годы Великой Отечественной войны»</w:t>
      </w:r>
      <w:r w:rsidR="008B457C" w:rsidRPr="00FC00AC">
        <w:rPr>
          <w:rFonts w:ascii="Times New Roman" w:hAnsi="Times New Roman" w:cs="Times New Roman"/>
          <w:b/>
          <w:bCs/>
          <w:sz w:val="28"/>
          <w:szCs w:val="28"/>
        </w:rPr>
        <w:t>;</w:t>
      </w:r>
    </w:p>
    <w:p w14:paraId="4CE54665" w14:textId="77777777" w:rsidR="006E235E" w:rsidRDefault="006E235E" w:rsidP="00681C0B">
      <w:pPr>
        <w:pStyle w:val="a4"/>
        <w:spacing w:after="0" w:line="23" w:lineRule="atLeast"/>
        <w:ind w:left="0" w:firstLine="709"/>
        <w:jc w:val="both"/>
        <w:rPr>
          <w:rFonts w:ascii="Times New Roman" w:hAnsi="Times New Roman" w:cs="Times New Roman"/>
          <w:sz w:val="28"/>
          <w:szCs w:val="28"/>
        </w:rPr>
      </w:pPr>
      <w:r w:rsidRPr="00FC00AC">
        <w:rPr>
          <w:rFonts w:ascii="Times New Roman" w:hAnsi="Times New Roman" w:cs="Times New Roman"/>
          <w:iCs/>
          <w:sz w:val="28"/>
          <w:szCs w:val="28"/>
        </w:rPr>
        <w:t xml:space="preserve">– </w:t>
      </w:r>
      <w:r w:rsidRPr="00FC00AC">
        <w:rPr>
          <w:rFonts w:ascii="Times New Roman" w:hAnsi="Times New Roman" w:cs="Times New Roman"/>
          <w:b/>
          <w:bCs/>
          <w:iCs/>
          <w:sz w:val="28"/>
          <w:szCs w:val="28"/>
        </w:rPr>
        <w:t>«История и этнология родного края»;</w:t>
      </w:r>
    </w:p>
    <w:p w14:paraId="12CA73E6" w14:textId="77777777" w:rsidR="006E235E" w:rsidRDefault="006E235E" w:rsidP="00681C0B">
      <w:pPr>
        <w:pStyle w:val="a4"/>
        <w:spacing w:after="0" w:line="23" w:lineRule="atLeast"/>
        <w:ind w:left="0" w:firstLine="709"/>
        <w:jc w:val="both"/>
        <w:rPr>
          <w:rFonts w:ascii="Times New Roman" w:hAnsi="Times New Roman" w:cs="Times New Roman"/>
          <w:b/>
          <w:bCs/>
          <w:sz w:val="28"/>
          <w:szCs w:val="28"/>
        </w:rPr>
      </w:pPr>
      <w:r>
        <w:rPr>
          <w:rFonts w:ascii="Times New Roman" w:hAnsi="Times New Roman" w:cs="Times New Roman"/>
          <w:iCs/>
          <w:sz w:val="28"/>
          <w:szCs w:val="28"/>
        </w:rPr>
        <w:t xml:space="preserve">– </w:t>
      </w:r>
      <w:r>
        <w:rPr>
          <w:rFonts w:ascii="Times New Roman" w:hAnsi="Times New Roman" w:cs="Times New Roman"/>
          <w:b/>
          <w:bCs/>
          <w:iCs/>
          <w:sz w:val="28"/>
          <w:szCs w:val="28"/>
        </w:rPr>
        <w:t>«</w:t>
      </w:r>
      <w:r>
        <w:rPr>
          <w:rFonts w:ascii="Times New Roman" w:hAnsi="Times New Roman" w:cs="Times New Roman"/>
          <w:b/>
          <w:bCs/>
          <w:sz w:val="28"/>
          <w:szCs w:val="28"/>
        </w:rPr>
        <w:t>Культурная самобытность и наследие народов малой родины»;</w:t>
      </w:r>
    </w:p>
    <w:p w14:paraId="7BCD04E9" w14:textId="77777777" w:rsidR="006E235E" w:rsidRDefault="006E235E" w:rsidP="00681C0B">
      <w:pPr>
        <w:pStyle w:val="a4"/>
        <w:spacing w:after="0" w:line="23" w:lineRule="atLeast"/>
        <w:ind w:left="0" w:firstLine="709"/>
        <w:jc w:val="both"/>
        <w:rPr>
          <w:rFonts w:ascii="Times New Roman" w:hAnsi="Times New Roman" w:cs="Times New Roman"/>
          <w:b/>
          <w:bCs/>
          <w:iCs/>
          <w:sz w:val="28"/>
          <w:szCs w:val="28"/>
        </w:rPr>
      </w:pPr>
      <w:r>
        <w:rPr>
          <w:rFonts w:ascii="Times New Roman" w:hAnsi="Times New Roman" w:cs="Times New Roman"/>
          <w:iCs/>
          <w:sz w:val="28"/>
          <w:szCs w:val="28"/>
        </w:rPr>
        <w:t xml:space="preserve">– </w:t>
      </w:r>
      <w:r>
        <w:rPr>
          <w:rFonts w:ascii="Times New Roman" w:hAnsi="Times New Roman" w:cs="Times New Roman"/>
          <w:b/>
          <w:bCs/>
          <w:iCs/>
          <w:sz w:val="28"/>
          <w:szCs w:val="28"/>
        </w:rPr>
        <w:t>«Памятники истории и культуры моего края»;</w:t>
      </w:r>
    </w:p>
    <w:p w14:paraId="03424DFE" w14:textId="77777777" w:rsidR="006E235E" w:rsidRDefault="006E235E" w:rsidP="00681C0B">
      <w:pPr>
        <w:pStyle w:val="a4"/>
        <w:spacing w:after="0" w:line="23" w:lineRule="atLeast"/>
        <w:ind w:left="0" w:firstLine="709"/>
        <w:jc w:val="both"/>
        <w:rPr>
          <w:rFonts w:ascii="Times New Roman" w:hAnsi="Times New Roman" w:cs="Times New Roman"/>
          <w:b/>
          <w:bCs/>
          <w:iCs/>
          <w:sz w:val="28"/>
          <w:szCs w:val="28"/>
        </w:rPr>
      </w:pPr>
      <w:r>
        <w:rPr>
          <w:rFonts w:ascii="Times New Roman" w:hAnsi="Times New Roman" w:cs="Times New Roman"/>
          <w:iCs/>
          <w:sz w:val="28"/>
          <w:szCs w:val="28"/>
        </w:rPr>
        <w:t>–</w:t>
      </w:r>
      <w:r>
        <w:rPr>
          <w:rFonts w:ascii="Times New Roman" w:hAnsi="Times New Roman" w:cs="Times New Roman"/>
          <w:b/>
          <w:bCs/>
          <w:iCs/>
          <w:sz w:val="28"/>
          <w:szCs w:val="28"/>
        </w:rPr>
        <w:t xml:space="preserve"> «Церковное краеведение»; </w:t>
      </w:r>
    </w:p>
    <w:p w14:paraId="21B6B9C1" w14:textId="77777777" w:rsidR="006E235E" w:rsidRDefault="006E235E" w:rsidP="00681C0B">
      <w:pPr>
        <w:pStyle w:val="a4"/>
        <w:spacing w:after="0" w:line="23" w:lineRule="atLeast"/>
        <w:ind w:left="0" w:firstLine="709"/>
        <w:jc w:val="both"/>
        <w:rPr>
          <w:rFonts w:ascii="Times New Roman" w:hAnsi="Times New Roman" w:cs="Times New Roman"/>
          <w:b/>
          <w:bCs/>
          <w:iCs/>
          <w:sz w:val="28"/>
          <w:szCs w:val="28"/>
        </w:rPr>
      </w:pPr>
      <w:r>
        <w:rPr>
          <w:rFonts w:ascii="Times New Roman" w:hAnsi="Times New Roman" w:cs="Times New Roman"/>
          <w:iCs/>
          <w:sz w:val="28"/>
          <w:szCs w:val="28"/>
        </w:rPr>
        <w:t>–</w:t>
      </w:r>
      <w:r>
        <w:rPr>
          <w:rFonts w:ascii="Times New Roman" w:hAnsi="Times New Roman" w:cs="Times New Roman"/>
          <w:b/>
          <w:bCs/>
          <w:iCs/>
          <w:sz w:val="28"/>
          <w:szCs w:val="28"/>
        </w:rPr>
        <w:t xml:space="preserve"> «Экологическое краеведение»;</w:t>
      </w:r>
    </w:p>
    <w:p w14:paraId="7A00E898" w14:textId="77777777" w:rsidR="006E235E" w:rsidRDefault="006E235E" w:rsidP="00681C0B">
      <w:pPr>
        <w:pStyle w:val="a4"/>
        <w:spacing w:after="0" w:line="23" w:lineRule="atLeast"/>
        <w:ind w:left="0" w:firstLine="709"/>
        <w:jc w:val="both"/>
        <w:rPr>
          <w:rFonts w:ascii="Times New Roman" w:hAnsi="Times New Roman" w:cs="Times New Roman"/>
          <w:b/>
          <w:bCs/>
          <w:iCs/>
          <w:sz w:val="28"/>
          <w:szCs w:val="28"/>
        </w:rPr>
      </w:pPr>
      <w:r>
        <w:rPr>
          <w:rFonts w:ascii="Times New Roman" w:hAnsi="Times New Roman" w:cs="Times New Roman"/>
          <w:iCs/>
          <w:sz w:val="28"/>
          <w:szCs w:val="28"/>
        </w:rPr>
        <w:t xml:space="preserve">– </w:t>
      </w:r>
      <w:r>
        <w:rPr>
          <w:rFonts w:ascii="Times New Roman" w:hAnsi="Times New Roman" w:cs="Times New Roman"/>
          <w:b/>
          <w:bCs/>
          <w:iCs/>
          <w:sz w:val="28"/>
          <w:szCs w:val="28"/>
        </w:rPr>
        <w:t>«Мой край – край трудовой доблести и славы»;</w:t>
      </w:r>
    </w:p>
    <w:p w14:paraId="0FE80B01" w14:textId="77777777" w:rsidR="006E235E" w:rsidRDefault="006E235E" w:rsidP="00681C0B">
      <w:pPr>
        <w:pStyle w:val="a4"/>
        <w:spacing w:after="0" w:line="23" w:lineRule="atLeast"/>
        <w:ind w:left="0" w:firstLine="709"/>
        <w:jc w:val="both"/>
        <w:rPr>
          <w:rFonts w:ascii="Times New Roman" w:hAnsi="Times New Roman" w:cs="Times New Roman"/>
          <w:b/>
          <w:bCs/>
          <w:iCs/>
          <w:sz w:val="28"/>
          <w:szCs w:val="28"/>
        </w:rPr>
      </w:pPr>
      <w:r>
        <w:rPr>
          <w:rFonts w:ascii="Times New Roman" w:hAnsi="Times New Roman" w:cs="Times New Roman"/>
          <w:iCs/>
          <w:sz w:val="28"/>
          <w:szCs w:val="28"/>
        </w:rPr>
        <w:t xml:space="preserve">– </w:t>
      </w:r>
      <w:r>
        <w:rPr>
          <w:rFonts w:ascii="Times New Roman" w:hAnsi="Times New Roman" w:cs="Times New Roman"/>
          <w:b/>
          <w:bCs/>
          <w:iCs/>
          <w:sz w:val="28"/>
          <w:szCs w:val="28"/>
        </w:rPr>
        <w:t>«Туристические тропы родного края»;</w:t>
      </w:r>
    </w:p>
    <w:p w14:paraId="53FADB89" w14:textId="77777777" w:rsidR="006E235E" w:rsidRDefault="006E235E" w:rsidP="00681C0B">
      <w:pPr>
        <w:pStyle w:val="a4"/>
        <w:spacing w:after="0" w:line="23" w:lineRule="atLeast"/>
        <w:ind w:left="0" w:firstLine="709"/>
        <w:jc w:val="both"/>
        <w:rPr>
          <w:rFonts w:ascii="Times New Roman" w:hAnsi="Times New Roman" w:cs="Times New Roman"/>
          <w:b/>
          <w:bCs/>
          <w:iCs/>
          <w:sz w:val="28"/>
          <w:szCs w:val="28"/>
        </w:rPr>
      </w:pPr>
      <w:r>
        <w:rPr>
          <w:rFonts w:ascii="Times New Roman" w:hAnsi="Times New Roman" w:cs="Times New Roman"/>
          <w:iCs/>
          <w:sz w:val="28"/>
          <w:szCs w:val="28"/>
        </w:rPr>
        <w:t>–</w:t>
      </w:r>
      <w:r>
        <w:rPr>
          <w:rFonts w:ascii="Times New Roman" w:hAnsi="Times New Roman" w:cs="Times New Roman"/>
          <w:b/>
          <w:bCs/>
          <w:iCs/>
          <w:sz w:val="28"/>
          <w:szCs w:val="28"/>
        </w:rPr>
        <w:t xml:space="preserve"> «Знаменитые земляки – деятели науки, культуры, искусства»;</w:t>
      </w:r>
    </w:p>
    <w:p w14:paraId="59C4FD1F" w14:textId="77777777" w:rsidR="006E235E" w:rsidRDefault="006E235E" w:rsidP="00681C0B">
      <w:pPr>
        <w:pStyle w:val="a4"/>
        <w:spacing w:after="0" w:line="23" w:lineRule="atLeast"/>
        <w:ind w:left="0" w:firstLine="709"/>
        <w:jc w:val="both"/>
        <w:rPr>
          <w:rFonts w:ascii="Times New Roman" w:hAnsi="Times New Roman" w:cs="Times New Roman"/>
          <w:b/>
          <w:bCs/>
          <w:sz w:val="28"/>
          <w:szCs w:val="28"/>
        </w:rPr>
      </w:pPr>
      <w:r>
        <w:rPr>
          <w:rFonts w:ascii="Times New Roman" w:hAnsi="Times New Roman" w:cs="Times New Roman"/>
          <w:iCs/>
          <w:sz w:val="28"/>
          <w:szCs w:val="28"/>
        </w:rPr>
        <w:t xml:space="preserve">– </w:t>
      </w:r>
      <w:r>
        <w:rPr>
          <w:rFonts w:ascii="Times New Roman" w:hAnsi="Times New Roman" w:cs="Times New Roman"/>
          <w:b/>
          <w:bCs/>
          <w:iCs/>
          <w:sz w:val="28"/>
          <w:szCs w:val="28"/>
        </w:rPr>
        <w:t>«Археологическое наследие родного края».</w:t>
      </w:r>
    </w:p>
    <w:p w14:paraId="752F6CBE" w14:textId="7CC51FE9" w:rsidR="006E235E" w:rsidRDefault="006E235E" w:rsidP="00681C0B">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1.6. Участие в </w:t>
      </w:r>
      <w:r w:rsidR="0056707C">
        <w:rPr>
          <w:rFonts w:ascii="Times New Roman" w:hAnsi="Times New Roman" w:cs="Times New Roman"/>
          <w:sz w:val="28"/>
          <w:szCs w:val="28"/>
        </w:rPr>
        <w:t>К</w:t>
      </w:r>
      <w:r>
        <w:rPr>
          <w:rFonts w:ascii="Times New Roman" w:hAnsi="Times New Roman" w:cs="Times New Roman"/>
          <w:sz w:val="28"/>
          <w:szCs w:val="28"/>
        </w:rPr>
        <w:t>онкурсе является бесплатным. По решению организаторов материалы участников могут быть размещены в публичном доступе в сети Интернет, а также в периодических печатных изданиях.</w:t>
      </w:r>
    </w:p>
    <w:p w14:paraId="376BB71A" w14:textId="77777777" w:rsidR="006E235E" w:rsidRDefault="006E235E" w:rsidP="00681C0B">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1.7. </w:t>
      </w:r>
      <w:r>
        <w:rPr>
          <w:rFonts w:ascii="Times New Roman" w:hAnsi="Times New Roman" w:cs="Times New Roman"/>
          <w:b/>
          <w:bCs/>
          <w:sz w:val="28"/>
          <w:szCs w:val="28"/>
        </w:rPr>
        <w:t>Конкурс проводится:</w:t>
      </w:r>
    </w:p>
    <w:p w14:paraId="3A5C2082" w14:textId="77777777" w:rsidR="006E235E" w:rsidRDefault="006E235E" w:rsidP="00681C0B">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Cs/>
          <w:sz w:val="28"/>
          <w:szCs w:val="28"/>
        </w:rPr>
        <w:t xml:space="preserve">– </w:t>
      </w:r>
      <w:r>
        <w:rPr>
          <w:rFonts w:ascii="Times New Roman" w:hAnsi="Times New Roman" w:cs="Times New Roman"/>
          <w:sz w:val="28"/>
          <w:szCs w:val="28"/>
        </w:rPr>
        <w:t>по 8 (восьми) федеральным округам РФ (Центральный, Северо-Западный, Южный, Северо-Кавказский, Приволжский, Уральский, Сибирский, Дальневосточный);</w:t>
      </w:r>
    </w:p>
    <w:p w14:paraId="7B5800AD" w14:textId="77777777" w:rsidR="006E235E" w:rsidRDefault="006E235E" w:rsidP="00681C0B">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на территории ДНР, ЛНР, Запорожской и Херсонской областей;</w:t>
      </w:r>
    </w:p>
    <w:p w14:paraId="7A1EEACD" w14:textId="77777777" w:rsidR="006E235E" w:rsidRDefault="006E235E" w:rsidP="00681C0B">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среди соотечественников, проживающих за рубежом, и иностранных граждан, изучающих русский язык, русскую историю и культуру.</w:t>
      </w:r>
    </w:p>
    <w:p w14:paraId="0F22A15A" w14:textId="77777777" w:rsidR="006E235E" w:rsidRDefault="006E235E" w:rsidP="00681C0B">
      <w:pPr>
        <w:pStyle w:val="a4"/>
        <w:widowControl w:val="0"/>
        <w:tabs>
          <w:tab w:val="left" w:pos="1315"/>
        </w:tabs>
        <w:autoSpaceDE w:val="0"/>
        <w:autoSpaceDN w:val="0"/>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1.8. По</w:t>
      </w:r>
      <w:r>
        <w:rPr>
          <w:rFonts w:ascii="Times New Roman" w:hAnsi="Times New Roman" w:cs="Times New Roman"/>
          <w:spacing w:val="-17"/>
          <w:sz w:val="28"/>
          <w:szCs w:val="28"/>
        </w:rPr>
        <w:t xml:space="preserve"> </w:t>
      </w:r>
      <w:r>
        <w:rPr>
          <w:rFonts w:ascii="Times New Roman" w:hAnsi="Times New Roman" w:cs="Times New Roman"/>
          <w:sz w:val="28"/>
          <w:szCs w:val="28"/>
        </w:rPr>
        <w:t>результатам</w:t>
      </w:r>
      <w:r>
        <w:rPr>
          <w:rFonts w:ascii="Times New Roman" w:hAnsi="Times New Roman" w:cs="Times New Roman"/>
          <w:spacing w:val="-17"/>
          <w:sz w:val="28"/>
          <w:szCs w:val="28"/>
        </w:rPr>
        <w:t xml:space="preserve"> </w:t>
      </w:r>
      <w:r>
        <w:rPr>
          <w:rFonts w:ascii="Times New Roman" w:hAnsi="Times New Roman" w:cs="Times New Roman"/>
          <w:sz w:val="28"/>
          <w:szCs w:val="28"/>
        </w:rPr>
        <w:t>конкурсного отбора</w:t>
      </w:r>
      <w:r>
        <w:rPr>
          <w:rFonts w:ascii="Times New Roman" w:hAnsi="Times New Roman" w:cs="Times New Roman"/>
          <w:spacing w:val="-17"/>
          <w:sz w:val="28"/>
          <w:szCs w:val="28"/>
        </w:rPr>
        <w:t xml:space="preserve"> </w:t>
      </w:r>
      <w:r>
        <w:rPr>
          <w:rFonts w:ascii="Times New Roman" w:hAnsi="Times New Roman" w:cs="Times New Roman"/>
          <w:sz w:val="28"/>
          <w:szCs w:val="28"/>
        </w:rPr>
        <w:t>от</w:t>
      </w:r>
      <w:r>
        <w:rPr>
          <w:rFonts w:ascii="Times New Roman" w:hAnsi="Times New Roman" w:cs="Times New Roman"/>
          <w:spacing w:val="-18"/>
          <w:sz w:val="28"/>
          <w:szCs w:val="28"/>
        </w:rPr>
        <w:t xml:space="preserve"> </w:t>
      </w:r>
      <w:r>
        <w:rPr>
          <w:rFonts w:ascii="Times New Roman" w:hAnsi="Times New Roman" w:cs="Times New Roman"/>
          <w:sz w:val="28"/>
          <w:szCs w:val="28"/>
        </w:rPr>
        <w:t>каждого</w:t>
      </w:r>
      <w:r>
        <w:rPr>
          <w:rFonts w:ascii="Times New Roman" w:hAnsi="Times New Roman" w:cs="Times New Roman"/>
          <w:spacing w:val="-18"/>
          <w:sz w:val="28"/>
          <w:szCs w:val="28"/>
        </w:rPr>
        <w:t xml:space="preserve"> федерального </w:t>
      </w:r>
      <w:r>
        <w:rPr>
          <w:rFonts w:ascii="Times New Roman" w:hAnsi="Times New Roman" w:cs="Times New Roman"/>
          <w:sz w:val="28"/>
          <w:szCs w:val="28"/>
        </w:rPr>
        <w:t>округа и участников из ДНР, ЛНР, Запорожской и Херсонской областей</w:t>
      </w:r>
      <w:r>
        <w:rPr>
          <w:rFonts w:ascii="Times New Roman" w:hAnsi="Times New Roman" w:cs="Times New Roman"/>
          <w:spacing w:val="-17"/>
          <w:sz w:val="28"/>
          <w:szCs w:val="28"/>
        </w:rPr>
        <w:t xml:space="preserve"> </w:t>
      </w:r>
      <w:r>
        <w:rPr>
          <w:rFonts w:ascii="Times New Roman" w:hAnsi="Times New Roman" w:cs="Times New Roman"/>
          <w:sz w:val="28"/>
          <w:szCs w:val="28"/>
        </w:rPr>
        <w:t>определяются</w:t>
      </w:r>
      <w:r>
        <w:rPr>
          <w:rFonts w:ascii="Times New Roman" w:hAnsi="Times New Roman" w:cs="Times New Roman"/>
          <w:spacing w:val="-18"/>
          <w:sz w:val="28"/>
          <w:szCs w:val="28"/>
        </w:rPr>
        <w:t xml:space="preserve"> </w:t>
      </w:r>
      <w:r>
        <w:rPr>
          <w:rFonts w:ascii="Times New Roman" w:hAnsi="Times New Roman" w:cs="Times New Roman"/>
          <w:spacing w:val="-18"/>
          <w:sz w:val="28"/>
          <w:szCs w:val="28"/>
        </w:rPr>
        <w:lastRenderedPageBreak/>
        <w:t xml:space="preserve">по </w:t>
      </w:r>
      <w:r>
        <w:rPr>
          <w:rFonts w:ascii="Times New Roman" w:hAnsi="Times New Roman" w:cs="Times New Roman"/>
          <w:sz w:val="28"/>
          <w:szCs w:val="28"/>
        </w:rPr>
        <w:t>3</w:t>
      </w:r>
      <w:r>
        <w:rPr>
          <w:rFonts w:ascii="Times New Roman" w:hAnsi="Times New Roman" w:cs="Times New Roman"/>
          <w:spacing w:val="-18"/>
          <w:sz w:val="28"/>
          <w:szCs w:val="28"/>
        </w:rPr>
        <w:t xml:space="preserve"> </w:t>
      </w:r>
      <w:r>
        <w:rPr>
          <w:rFonts w:ascii="Times New Roman" w:hAnsi="Times New Roman" w:cs="Times New Roman"/>
          <w:sz w:val="28"/>
          <w:szCs w:val="28"/>
        </w:rPr>
        <w:t>(три)</w:t>
      </w:r>
      <w:r>
        <w:rPr>
          <w:rFonts w:ascii="Times New Roman" w:hAnsi="Times New Roman" w:cs="Times New Roman"/>
          <w:spacing w:val="-17"/>
          <w:sz w:val="28"/>
          <w:szCs w:val="28"/>
        </w:rPr>
        <w:t xml:space="preserve"> </w:t>
      </w:r>
      <w:r>
        <w:rPr>
          <w:rFonts w:ascii="Times New Roman" w:hAnsi="Times New Roman" w:cs="Times New Roman"/>
          <w:sz w:val="28"/>
          <w:szCs w:val="28"/>
        </w:rPr>
        <w:t>финалиста, между которыми распределяется призовой фонд, установленный организаторами Конкурса.</w:t>
      </w:r>
    </w:p>
    <w:p w14:paraId="3E94BC4F" w14:textId="77777777" w:rsidR="006E235E" w:rsidRDefault="006E235E" w:rsidP="00681C0B">
      <w:pPr>
        <w:pStyle w:val="a4"/>
        <w:widowControl w:val="0"/>
        <w:tabs>
          <w:tab w:val="left" w:pos="1315"/>
        </w:tabs>
        <w:autoSpaceDE w:val="0"/>
        <w:autoSpaceDN w:val="0"/>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1.9. Установленный призовой фонд распределяется среди финалистов следующим</w:t>
      </w:r>
      <w:r>
        <w:rPr>
          <w:rFonts w:ascii="Times New Roman" w:hAnsi="Times New Roman" w:cs="Times New Roman"/>
          <w:spacing w:val="-1"/>
          <w:sz w:val="28"/>
          <w:szCs w:val="28"/>
        </w:rPr>
        <w:t xml:space="preserve"> </w:t>
      </w:r>
      <w:r>
        <w:rPr>
          <w:rFonts w:ascii="Times New Roman" w:hAnsi="Times New Roman" w:cs="Times New Roman"/>
          <w:sz w:val="28"/>
          <w:szCs w:val="28"/>
        </w:rPr>
        <w:t>образом:</w:t>
      </w:r>
    </w:p>
    <w:p w14:paraId="6B08E888" w14:textId="77777777" w:rsidR="006E235E" w:rsidRDefault="006E235E" w:rsidP="00681C0B">
      <w:pPr>
        <w:pStyle w:val="a4"/>
        <w:widowControl w:val="0"/>
        <w:numPr>
          <w:ilvl w:val="2"/>
          <w:numId w:val="3"/>
        </w:numPr>
        <w:tabs>
          <w:tab w:val="left" w:pos="1544"/>
        </w:tabs>
        <w:autoSpaceDE w:val="0"/>
        <w:autoSpaceDN w:val="0"/>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1 место: 150 000 рублей </w:t>
      </w:r>
    </w:p>
    <w:p w14:paraId="4FCD8E56" w14:textId="77777777" w:rsidR="006E235E" w:rsidRDefault="006E235E" w:rsidP="00681C0B">
      <w:pPr>
        <w:pStyle w:val="a4"/>
        <w:widowControl w:val="0"/>
        <w:numPr>
          <w:ilvl w:val="2"/>
          <w:numId w:val="3"/>
        </w:numPr>
        <w:tabs>
          <w:tab w:val="left" w:pos="1544"/>
        </w:tabs>
        <w:autoSpaceDE w:val="0"/>
        <w:autoSpaceDN w:val="0"/>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2 место: 100 000 рублей</w:t>
      </w:r>
    </w:p>
    <w:p w14:paraId="1BDA467F" w14:textId="77777777" w:rsidR="006E235E" w:rsidRDefault="006E235E" w:rsidP="00681C0B">
      <w:pPr>
        <w:pStyle w:val="a4"/>
        <w:widowControl w:val="0"/>
        <w:numPr>
          <w:ilvl w:val="2"/>
          <w:numId w:val="3"/>
        </w:numPr>
        <w:tabs>
          <w:tab w:val="left" w:pos="1544"/>
        </w:tabs>
        <w:autoSpaceDE w:val="0"/>
        <w:autoSpaceDN w:val="0"/>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3 место: 50 000 рублей</w:t>
      </w:r>
    </w:p>
    <w:p w14:paraId="1FCF3408" w14:textId="77777777" w:rsidR="006E235E" w:rsidRDefault="006E235E" w:rsidP="00681C0B">
      <w:pPr>
        <w:pStyle w:val="a4"/>
        <w:widowControl w:val="0"/>
        <w:numPr>
          <w:ilvl w:val="1"/>
          <w:numId w:val="4"/>
        </w:numPr>
        <w:tabs>
          <w:tab w:val="left" w:pos="1544"/>
        </w:tabs>
        <w:autoSpaceDE w:val="0"/>
        <w:autoSpaceDN w:val="0"/>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Прошедшие в финал Конкурса граждане РФ, проживающие за рубежом, и иностранные участники награждаются специальными призами.</w:t>
      </w:r>
    </w:p>
    <w:p w14:paraId="6B0BCBBA" w14:textId="77777777" w:rsidR="006E235E" w:rsidRDefault="006E235E" w:rsidP="00681C0B">
      <w:pPr>
        <w:pStyle w:val="a4"/>
        <w:widowControl w:val="0"/>
        <w:numPr>
          <w:ilvl w:val="1"/>
          <w:numId w:val="4"/>
        </w:numPr>
        <w:tabs>
          <w:tab w:val="left" w:pos="1544"/>
        </w:tabs>
        <w:autoSpaceDE w:val="0"/>
        <w:autoSpaceDN w:val="0"/>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В случае необходимости правила распределения призового фонда могут быть изменены по решению организационного комитета Конкурса.</w:t>
      </w:r>
    </w:p>
    <w:p w14:paraId="3E93A0F2" w14:textId="39D11A5F" w:rsidR="006E235E" w:rsidRDefault="006E235E" w:rsidP="00681C0B">
      <w:pPr>
        <w:pStyle w:val="a4"/>
        <w:widowControl w:val="0"/>
        <w:numPr>
          <w:ilvl w:val="1"/>
          <w:numId w:val="4"/>
        </w:numPr>
        <w:autoSpaceDE w:val="0"/>
        <w:autoSpaceDN w:val="0"/>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Церемония награждения победителей </w:t>
      </w:r>
      <w:r w:rsidR="0056707C">
        <w:rPr>
          <w:rFonts w:ascii="Times New Roman" w:hAnsi="Times New Roman" w:cs="Times New Roman"/>
          <w:sz w:val="28"/>
          <w:szCs w:val="28"/>
        </w:rPr>
        <w:t>К</w:t>
      </w:r>
      <w:r>
        <w:rPr>
          <w:rFonts w:ascii="Times New Roman" w:hAnsi="Times New Roman" w:cs="Times New Roman"/>
          <w:sz w:val="28"/>
          <w:szCs w:val="28"/>
        </w:rPr>
        <w:t>онкурса</w:t>
      </w:r>
      <w:r>
        <w:rPr>
          <w:rFonts w:ascii="Times New Roman" w:hAnsi="Times New Roman" w:cs="Times New Roman"/>
          <w:spacing w:val="4"/>
          <w:sz w:val="28"/>
          <w:szCs w:val="28"/>
        </w:rPr>
        <w:t xml:space="preserve"> </w:t>
      </w:r>
      <w:r>
        <w:rPr>
          <w:rFonts w:ascii="Times New Roman" w:hAnsi="Times New Roman" w:cs="Times New Roman"/>
          <w:sz w:val="28"/>
          <w:szCs w:val="28"/>
        </w:rPr>
        <w:t>состоится осенью 202</w:t>
      </w:r>
      <w:r w:rsidR="008B457C">
        <w:rPr>
          <w:rFonts w:ascii="Times New Roman" w:hAnsi="Times New Roman" w:cs="Times New Roman"/>
          <w:sz w:val="28"/>
          <w:szCs w:val="28"/>
        </w:rPr>
        <w:t>5</w:t>
      </w:r>
      <w:r>
        <w:rPr>
          <w:rFonts w:ascii="Times New Roman" w:hAnsi="Times New Roman" w:cs="Times New Roman"/>
          <w:sz w:val="28"/>
          <w:szCs w:val="28"/>
        </w:rPr>
        <w:t xml:space="preserve"> года в рамках краеведческого фестиваля. Место проведения фестиваля определяется организаторами Конкурса. Все расходы по проезду, проживанию и питанию участников принимающая сторона берет на себя.</w:t>
      </w:r>
    </w:p>
    <w:p w14:paraId="40923FDA" w14:textId="2E176EC0" w:rsidR="006E235E" w:rsidRDefault="006E235E" w:rsidP="00681C0B">
      <w:pPr>
        <w:pStyle w:val="a4"/>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1.13. Положение о </w:t>
      </w:r>
      <w:r w:rsidR="0056707C">
        <w:rPr>
          <w:rFonts w:ascii="Times New Roman" w:hAnsi="Times New Roman" w:cs="Times New Roman"/>
          <w:sz w:val="28"/>
          <w:szCs w:val="28"/>
        </w:rPr>
        <w:t>К</w:t>
      </w:r>
      <w:r>
        <w:rPr>
          <w:rFonts w:ascii="Times New Roman" w:hAnsi="Times New Roman" w:cs="Times New Roman"/>
          <w:sz w:val="28"/>
          <w:szCs w:val="28"/>
        </w:rPr>
        <w:t xml:space="preserve">онкурсе и текущая информация о ходе его проведения размещаются на официальном сайте организаторов </w:t>
      </w:r>
      <w:hyperlink r:id="rId5" w:history="1">
        <w:r>
          <w:rPr>
            <w:rStyle w:val="a3"/>
            <w:rFonts w:ascii="Times New Roman" w:hAnsi="Times New Roman" w:cs="Times New Roman"/>
            <w:sz w:val="28"/>
            <w:szCs w:val="28"/>
          </w:rPr>
          <w:t>https://kon-kraeved.historyrussia.org/</w:t>
        </w:r>
      </w:hyperlink>
      <w:r>
        <w:rPr>
          <w:rFonts w:ascii="Times New Roman" w:hAnsi="Times New Roman" w:cs="Times New Roman"/>
          <w:sz w:val="28"/>
          <w:szCs w:val="28"/>
        </w:rPr>
        <w:t xml:space="preserve">  в разделе «</w:t>
      </w:r>
      <w:r w:rsidR="0056707C">
        <w:rPr>
          <w:rFonts w:ascii="Times New Roman" w:hAnsi="Times New Roman" w:cs="Times New Roman"/>
          <w:sz w:val="28"/>
          <w:szCs w:val="28"/>
        </w:rPr>
        <w:t>КОНКУРСЫ</w:t>
      </w:r>
      <w:r>
        <w:rPr>
          <w:rFonts w:ascii="Times New Roman" w:hAnsi="Times New Roman" w:cs="Times New Roman"/>
          <w:sz w:val="28"/>
          <w:szCs w:val="28"/>
        </w:rPr>
        <w:t>».</w:t>
      </w:r>
    </w:p>
    <w:p w14:paraId="2D67E47B" w14:textId="77777777" w:rsidR="00EF6ACC" w:rsidRDefault="00EF6ACC" w:rsidP="00681C0B">
      <w:pPr>
        <w:pStyle w:val="a4"/>
        <w:spacing w:after="0" w:line="23" w:lineRule="atLeast"/>
        <w:ind w:left="0" w:firstLine="709"/>
        <w:jc w:val="both"/>
        <w:rPr>
          <w:rFonts w:ascii="Times New Roman" w:hAnsi="Times New Roman" w:cs="Times New Roman"/>
          <w:sz w:val="28"/>
          <w:szCs w:val="28"/>
        </w:rPr>
      </w:pPr>
    </w:p>
    <w:p w14:paraId="45A8632A" w14:textId="73C22421" w:rsidR="006E235E" w:rsidRDefault="006E235E" w:rsidP="00681C0B">
      <w:pPr>
        <w:pStyle w:val="a4"/>
        <w:spacing w:after="0" w:line="23" w:lineRule="atLeast"/>
        <w:ind w:left="0" w:firstLine="709"/>
        <w:jc w:val="both"/>
        <w:rPr>
          <w:rFonts w:ascii="Times New Roman" w:hAnsi="Times New Roman" w:cs="Times New Roman"/>
          <w:b/>
          <w:sz w:val="28"/>
          <w:szCs w:val="28"/>
        </w:rPr>
      </w:pPr>
      <w:r w:rsidRPr="00681C0B">
        <w:rPr>
          <w:rFonts w:ascii="Times New Roman" w:hAnsi="Times New Roman" w:cs="Times New Roman"/>
          <w:b/>
          <w:bCs/>
          <w:sz w:val="28"/>
          <w:szCs w:val="28"/>
        </w:rPr>
        <w:t xml:space="preserve"> </w:t>
      </w:r>
      <w:r w:rsidR="00681C0B" w:rsidRPr="00681C0B">
        <w:rPr>
          <w:rFonts w:ascii="Times New Roman" w:hAnsi="Times New Roman" w:cs="Times New Roman"/>
          <w:b/>
          <w:bCs/>
          <w:sz w:val="28"/>
          <w:szCs w:val="28"/>
        </w:rPr>
        <w:t>2</w:t>
      </w:r>
      <w:r w:rsidR="00681C0B">
        <w:rPr>
          <w:rFonts w:ascii="Times New Roman" w:hAnsi="Times New Roman" w:cs="Times New Roman"/>
          <w:sz w:val="28"/>
          <w:szCs w:val="28"/>
        </w:rPr>
        <w:t xml:space="preserve">. </w:t>
      </w:r>
      <w:r w:rsidR="00EF6ACC">
        <w:rPr>
          <w:rFonts w:ascii="Times New Roman" w:hAnsi="Times New Roman" w:cs="Times New Roman"/>
          <w:sz w:val="28"/>
          <w:szCs w:val="28"/>
        </w:rPr>
        <w:t xml:space="preserve">   </w:t>
      </w:r>
      <w:r>
        <w:rPr>
          <w:rFonts w:ascii="Times New Roman" w:hAnsi="Times New Roman" w:cs="Times New Roman"/>
          <w:b/>
          <w:sz w:val="28"/>
          <w:szCs w:val="28"/>
        </w:rPr>
        <w:t>Порядок проведения конкурса</w:t>
      </w:r>
    </w:p>
    <w:p w14:paraId="67F11B58" w14:textId="77777777" w:rsidR="006E235E" w:rsidRDefault="006E235E" w:rsidP="00681C0B">
      <w:pPr>
        <w:pStyle w:val="a4"/>
        <w:numPr>
          <w:ilvl w:val="1"/>
          <w:numId w:val="5"/>
        </w:numPr>
        <w:spacing w:after="0" w:line="23" w:lineRule="atLeast"/>
        <w:ind w:left="0" w:firstLine="709"/>
        <w:jc w:val="both"/>
        <w:rPr>
          <w:rFonts w:ascii="Times New Roman" w:hAnsi="Times New Roman" w:cs="Times New Roman"/>
          <w:b/>
          <w:sz w:val="28"/>
          <w:szCs w:val="28"/>
        </w:rPr>
      </w:pPr>
      <w:r>
        <w:rPr>
          <w:rFonts w:ascii="Times New Roman" w:hAnsi="Times New Roman" w:cs="Times New Roman"/>
          <w:sz w:val="28"/>
          <w:szCs w:val="28"/>
        </w:rPr>
        <w:t>Конкурс проводится в три этапа.</w:t>
      </w:r>
    </w:p>
    <w:p w14:paraId="27B2FE0D" w14:textId="509993D8" w:rsidR="006E235E" w:rsidRDefault="006E235E" w:rsidP="00681C0B">
      <w:pPr>
        <w:pStyle w:val="a4"/>
        <w:numPr>
          <w:ilvl w:val="2"/>
          <w:numId w:val="5"/>
        </w:numPr>
        <w:spacing w:after="0" w:line="23" w:lineRule="atLeast"/>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 В ходе</w:t>
      </w:r>
      <w:r>
        <w:rPr>
          <w:rFonts w:ascii="Times New Roman" w:hAnsi="Times New Roman" w:cs="Times New Roman"/>
          <w:spacing w:val="34"/>
          <w:sz w:val="28"/>
          <w:szCs w:val="28"/>
        </w:rPr>
        <w:t xml:space="preserve"> </w:t>
      </w:r>
      <w:r>
        <w:rPr>
          <w:rFonts w:ascii="Times New Roman" w:hAnsi="Times New Roman" w:cs="Times New Roman"/>
          <w:sz w:val="28"/>
          <w:szCs w:val="28"/>
        </w:rPr>
        <w:t>первого</w:t>
      </w:r>
      <w:r>
        <w:rPr>
          <w:rFonts w:ascii="Times New Roman" w:hAnsi="Times New Roman" w:cs="Times New Roman"/>
          <w:spacing w:val="35"/>
          <w:sz w:val="28"/>
          <w:szCs w:val="28"/>
        </w:rPr>
        <w:t xml:space="preserve"> </w:t>
      </w:r>
      <w:r>
        <w:rPr>
          <w:rFonts w:ascii="Times New Roman" w:hAnsi="Times New Roman" w:cs="Times New Roman"/>
          <w:sz w:val="28"/>
          <w:szCs w:val="28"/>
        </w:rPr>
        <w:t>(заочного)</w:t>
      </w:r>
      <w:r>
        <w:rPr>
          <w:rFonts w:ascii="Times New Roman" w:hAnsi="Times New Roman" w:cs="Times New Roman"/>
          <w:spacing w:val="34"/>
          <w:sz w:val="28"/>
          <w:szCs w:val="28"/>
        </w:rPr>
        <w:t xml:space="preserve"> </w:t>
      </w:r>
      <w:r>
        <w:rPr>
          <w:rFonts w:ascii="Times New Roman" w:hAnsi="Times New Roman" w:cs="Times New Roman"/>
          <w:sz w:val="28"/>
          <w:szCs w:val="28"/>
        </w:rPr>
        <w:t>этапа</w:t>
      </w:r>
      <w:r>
        <w:rPr>
          <w:rFonts w:ascii="Times New Roman" w:hAnsi="Times New Roman" w:cs="Times New Roman"/>
          <w:spacing w:val="34"/>
          <w:sz w:val="28"/>
          <w:szCs w:val="28"/>
        </w:rPr>
        <w:t xml:space="preserve"> </w:t>
      </w:r>
      <w:r>
        <w:rPr>
          <w:rFonts w:ascii="Times New Roman" w:hAnsi="Times New Roman" w:cs="Times New Roman"/>
          <w:sz w:val="28"/>
          <w:szCs w:val="28"/>
        </w:rPr>
        <w:t xml:space="preserve">участники заполняют </w:t>
      </w:r>
      <w:r w:rsidR="003F7286">
        <w:rPr>
          <w:rFonts w:ascii="Times New Roman" w:hAnsi="Times New Roman" w:cs="Times New Roman"/>
          <w:sz w:val="28"/>
          <w:szCs w:val="28"/>
        </w:rPr>
        <w:t>электронную заявку</w:t>
      </w:r>
      <w:r>
        <w:rPr>
          <w:rFonts w:ascii="Times New Roman" w:hAnsi="Times New Roman" w:cs="Times New Roman"/>
          <w:w w:val="99"/>
          <w:sz w:val="28"/>
          <w:szCs w:val="28"/>
        </w:rPr>
        <w:t xml:space="preserve"> </w:t>
      </w:r>
      <w:r>
        <w:rPr>
          <w:rFonts w:ascii="Times New Roman" w:hAnsi="Times New Roman" w:cs="Times New Roman"/>
          <w:sz w:val="28"/>
          <w:szCs w:val="28"/>
        </w:rPr>
        <w:t>(Приложение 1), размещенн</w:t>
      </w:r>
      <w:r w:rsidR="003F7286">
        <w:rPr>
          <w:rFonts w:ascii="Times New Roman" w:hAnsi="Times New Roman" w:cs="Times New Roman"/>
          <w:sz w:val="28"/>
          <w:szCs w:val="28"/>
        </w:rPr>
        <w:t>ую</w:t>
      </w:r>
      <w:r>
        <w:rPr>
          <w:rFonts w:ascii="Times New Roman" w:hAnsi="Times New Roman" w:cs="Times New Roman"/>
          <w:sz w:val="28"/>
          <w:szCs w:val="28"/>
        </w:rPr>
        <w:t xml:space="preserve"> на официальном сайте Конкурса </w:t>
      </w:r>
      <w:hyperlink r:id="rId6" w:history="1">
        <w:r>
          <w:rPr>
            <w:rStyle w:val="a3"/>
            <w:rFonts w:ascii="Times New Roman" w:hAnsi="Times New Roman" w:cs="Times New Roman"/>
            <w:sz w:val="28"/>
            <w:szCs w:val="28"/>
          </w:rPr>
          <w:t>https://kon-kraeved.historyrussia.org/</w:t>
        </w:r>
      </w:hyperlink>
      <w:r w:rsidR="008773A1">
        <w:rPr>
          <w:rFonts w:ascii="Times New Roman" w:hAnsi="Times New Roman" w:cs="Times New Roman"/>
          <w:sz w:val="28"/>
          <w:szCs w:val="28"/>
        </w:rPr>
        <w:t xml:space="preserve"> </w:t>
      </w:r>
      <w:r>
        <w:rPr>
          <w:rFonts w:ascii="Times New Roman" w:hAnsi="Times New Roman" w:cs="Times New Roman"/>
          <w:sz w:val="28"/>
          <w:szCs w:val="28"/>
        </w:rPr>
        <w:t xml:space="preserve">К </w:t>
      </w:r>
      <w:r w:rsidR="003F7286">
        <w:rPr>
          <w:rFonts w:ascii="Times New Roman" w:hAnsi="Times New Roman" w:cs="Times New Roman"/>
          <w:sz w:val="28"/>
          <w:szCs w:val="28"/>
        </w:rPr>
        <w:t>заявке</w:t>
      </w:r>
      <w:r>
        <w:rPr>
          <w:rFonts w:ascii="Times New Roman" w:hAnsi="Times New Roman" w:cs="Times New Roman"/>
          <w:sz w:val="28"/>
          <w:szCs w:val="28"/>
        </w:rPr>
        <w:t xml:space="preserve"> прикрепляют</w:t>
      </w:r>
      <w:r w:rsidR="003F7286">
        <w:rPr>
          <w:rFonts w:ascii="Times New Roman" w:hAnsi="Times New Roman" w:cs="Times New Roman"/>
          <w:sz w:val="28"/>
          <w:szCs w:val="28"/>
        </w:rPr>
        <w:t>ся</w:t>
      </w:r>
      <w:r>
        <w:rPr>
          <w:rFonts w:ascii="Times New Roman" w:hAnsi="Times New Roman" w:cs="Times New Roman"/>
          <w:sz w:val="28"/>
          <w:szCs w:val="28"/>
        </w:rPr>
        <w:t xml:space="preserve"> </w:t>
      </w:r>
      <w:r>
        <w:rPr>
          <w:rFonts w:ascii="Times New Roman" w:hAnsi="Times New Roman" w:cs="Times New Roman"/>
          <w:w w:val="95"/>
          <w:sz w:val="28"/>
          <w:szCs w:val="28"/>
        </w:rPr>
        <w:t xml:space="preserve">электронные </w:t>
      </w:r>
      <w:r>
        <w:rPr>
          <w:rFonts w:ascii="Times New Roman" w:hAnsi="Times New Roman" w:cs="Times New Roman"/>
          <w:sz w:val="28"/>
          <w:szCs w:val="28"/>
        </w:rPr>
        <w:t>копии</w:t>
      </w:r>
      <w:r>
        <w:rPr>
          <w:rFonts w:ascii="Times New Roman" w:hAnsi="Times New Roman" w:cs="Times New Roman"/>
          <w:spacing w:val="29"/>
          <w:sz w:val="28"/>
          <w:szCs w:val="28"/>
        </w:rPr>
        <w:t xml:space="preserve"> </w:t>
      </w:r>
      <w:r>
        <w:rPr>
          <w:rFonts w:ascii="Times New Roman" w:hAnsi="Times New Roman" w:cs="Times New Roman"/>
          <w:sz w:val="28"/>
          <w:szCs w:val="28"/>
        </w:rPr>
        <w:t>материалов о деятельности</w:t>
      </w:r>
      <w:r w:rsidRPr="003F7286">
        <w:rPr>
          <w:rFonts w:ascii="Times New Roman" w:hAnsi="Times New Roman" w:cs="Times New Roman"/>
          <w:sz w:val="28"/>
          <w:szCs w:val="28"/>
        </w:rPr>
        <w:t xml:space="preserve"> </w:t>
      </w:r>
      <w:r w:rsidR="003F7286" w:rsidRPr="003F7286">
        <w:rPr>
          <w:rFonts w:ascii="Times New Roman" w:hAnsi="Times New Roman" w:cs="Times New Roman"/>
          <w:sz w:val="28"/>
          <w:szCs w:val="28"/>
        </w:rPr>
        <w:t>конкурсанта</w:t>
      </w:r>
      <w:r w:rsidR="003F7286">
        <w:rPr>
          <w:rFonts w:ascii="Times New Roman" w:hAnsi="Times New Roman" w:cs="Times New Roman"/>
          <w:spacing w:val="29"/>
          <w:sz w:val="28"/>
          <w:szCs w:val="28"/>
        </w:rPr>
        <w:t xml:space="preserve"> </w:t>
      </w:r>
      <w:r>
        <w:rPr>
          <w:rFonts w:ascii="Times New Roman" w:hAnsi="Times New Roman" w:cs="Times New Roman"/>
          <w:sz w:val="28"/>
          <w:szCs w:val="28"/>
        </w:rPr>
        <w:t>(или</w:t>
      </w:r>
      <w:r>
        <w:rPr>
          <w:rFonts w:ascii="Times New Roman" w:hAnsi="Times New Roman" w:cs="Times New Roman"/>
          <w:spacing w:val="30"/>
          <w:sz w:val="28"/>
          <w:szCs w:val="28"/>
        </w:rPr>
        <w:t xml:space="preserve"> </w:t>
      </w:r>
      <w:r>
        <w:rPr>
          <w:rFonts w:ascii="Times New Roman" w:hAnsi="Times New Roman" w:cs="Times New Roman"/>
          <w:sz w:val="28"/>
          <w:szCs w:val="28"/>
        </w:rPr>
        <w:t>указывают</w:t>
      </w:r>
      <w:r w:rsidR="003F7286">
        <w:rPr>
          <w:rFonts w:ascii="Times New Roman" w:hAnsi="Times New Roman" w:cs="Times New Roman"/>
          <w:sz w:val="28"/>
          <w:szCs w:val="28"/>
        </w:rPr>
        <w:t>ся</w:t>
      </w:r>
      <w:r>
        <w:rPr>
          <w:rFonts w:ascii="Times New Roman" w:hAnsi="Times New Roman" w:cs="Times New Roman"/>
          <w:spacing w:val="29"/>
          <w:sz w:val="28"/>
          <w:szCs w:val="28"/>
        </w:rPr>
        <w:t xml:space="preserve"> </w:t>
      </w:r>
      <w:r>
        <w:rPr>
          <w:rFonts w:ascii="Times New Roman" w:hAnsi="Times New Roman" w:cs="Times New Roman"/>
          <w:sz w:val="28"/>
          <w:szCs w:val="28"/>
        </w:rPr>
        <w:t>интернет-ссылки</w:t>
      </w:r>
      <w:r>
        <w:rPr>
          <w:rFonts w:ascii="Times New Roman" w:hAnsi="Times New Roman" w:cs="Times New Roman"/>
          <w:spacing w:val="29"/>
          <w:sz w:val="28"/>
          <w:szCs w:val="28"/>
        </w:rPr>
        <w:t xml:space="preserve"> </w:t>
      </w:r>
      <w:r>
        <w:rPr>
          <w:rFonts w:ascii="Times New Roman" w:hAnsi="Times New Roman" w:cs="Times New Roman"/>
          <w:sz w:val="28"/>
          <w:szCs w:val="28"/>
        </w:rPr>
        <w:t>на</w:t>
      </w:r>
      <w:r>
        <w:rPr>
          <w:rFonts w:ascii="Times New Roman" w:hAnsi="Times New Roman" w:cs="Times New Roman"/>
          <w:spacing w:val="30"/>
          <w:sz w:val="28"/>
          <w:szCs w:val="28"/>
        </w:rPr>
        <w:t xml:space="preserve"> </w:t>
      </w:r>
      <w:r>
        <w:rPr>
          <w:rFonts w:ascii="Times New Roman" w:hAnsi="Times New Roman" w:cs="Times New Roman"/>
          <w:sz w:val="28"/>
          <w:szCs w:val="28"/>
        </w:rPr>
        <w:t>них)</w:t>
      </w:r>
      <w:r w:rsidR="003F7286">
        <w:rPr>
          <w:rFonts w:ascii="Times New Roman" w:hAnsi="Times New Roman" w:cs="Times New Roman"/>
          <w:sz w:val="28"/>
          <w:szCs w:val="28"/>
        </w:rPr>
        <w:t>.</w:t>
      </w:r>
    </w:p>
    <w:p w14:paraId="18C8EE99" w14:textId="77777777" w:rsidR="006E235E" w:rsidRDefault="006E235E" w:rsidP="00681C0B">
      <w:pPr>
        <w:pStyle w:val="a4"/>
        <w:numPr>
          <w:ilvl w:val="2"/>
          <w:numId w:val="5"/>
        </w:numPr>
        <w:spacing w:after="0" w:line="23" w:lineRule="atLeast"/>
        <w:ind w:left="0" w:firstLine="709"/>
        <w:jc w:val="both"/>
        <w:rPr>
          <w:rFonts w:ascii="Times New Roman" w:hAnsi="Times New Roman" w:cs="Times New Roman"/>
          <w:b/>
          <w:sz w:val="28"/>
          <w:szCs w:val="28"/>
        </w:rPr>
      </w:pPr>
      <w:r>
        <w:rPr>
          <w:rFonts w:ascii="Times New Roman" w:hAnsi="Times New Roman" w:cs="Times New Roman"/>
          <w:sz w:val="28"/>
          <w:szCs w:val="28"/>
        </w:rPr>
        <w:t>Экспертизу конкурсных материалов участников</w:t>
      </w:r>
      <w:r>
        <w:rPr>
          <w:rFonts w:ascii="Times New Roman" w:hAnsi="Times New Roman" w:cs="Times New Roman"/>
          <w:spacing w:val="-11"/>
          <w:sz w:val="28"/>
          <w:szCs w:val="28"/>
        </w:rPr>
        <w:t xml:space="preserve"> </w:t>
      </w:r>
      <w:r>
        <w:rPr>
          <w:rFonts w:ascii="Times New Roman" w:hAnsi="Times New Roman" w:cs="Times New Roman"/>
          <w:sz w:val="28"/>
          <w:szCs w:val="28"/>
        </w:rPr>
        <w:t>осуществляет</w:t>
      </w:r>
      <w:r>
        <w:rPr>
          <w:rFonts w:ascii="Times New Roman" w:hAnsi="Times New Roman" w:cs="Times New Roman"/>
          <w:spacing w:val="-12"/>
          <w:sz w:val="28"/>
          <w:szCs w:val="28"/>
        </w:rPr>
        <w:t xml:space="preserve"> </w:t>
      </w:r>
      <w:r>
        <w:rPr>
          <w:rFonts w:ascii="Times New Roman" w:hAnsi="Times New Roman" w:cs="Times New Roman"/>
          <w:sz w:val="28"/>
          <w:szCs w:val="28"/>
        </w:rPr>
        <w:t>экспертный</w:t>
      </w:r>
      <w:r>
        <w:rPr>
          <w:rFonts w:ascii="Times New Roman" w:hAnsi="Times New Roman" w:cs="Times New Roman"/>
          <w:spacing w:val="-12"/>
          <w:sz w:val="28"/>
          <w:szCs w:val="28"/>
        </w:rPr>
        <w:t xml:space="preserve"> </w:t>
      </w:r>
      <w:r>
        <w:rPr>
          <w:rFonts w:ascii="Times New Roman" w:hAnsi="Times New Roman" w:cs="Times New Roman"/>
          <w:sz w:val="28"/>
          <w:szCs w:val="28"/>
        </w:rPr>
        <w:t>совет</w:t>
      </w:r>
      <w:r>
        <w:rPr>
          <w:rFonts w:ascii="Times New Roman" w:hAnsi="Times New Roman" w:cs="Times New Roman"/>
          <w:spacing w:val="-12"/>
          <w:sz w:val="28"/>
          <w:szCs w:val="28"/>
        </w:rPr>
        <w:t xml:space="preserve"> </w:t>
      </w:r>
      <w:r>
        <w:rPr>
          <w:rFonts w:ascii="Times New Roman" w:hAnsi="Times New Roman" w:cs="Times New Roman"/>
          <w:sz w:val="28"/>
          <w:szCs w:val="28"/>
        </w:rPr>
        <w:t>Конкурса.</w:t>
      </w:r>
    </w:p>
    <w:p w14:paraId="6F762E0F" w14:textId="767A3F78" w:rsidR="006E235E" w:rsidRDefault="006E235E" w:rsidP="00681C0B">
      <w:pPr>
        <w:pStyle w:val="a4"/>
        <w:numPr>
          <w:ilvl w:val="2"/>
          <w:numId w:val="5"/>
        </w:numPr>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прошедшие </w:t>
      </w:r>
      <w:r w:rsidR="0064382A">
        <w:rPr>
          <w:rFonts w:ascii="Times New Roman" w:hAnsi="Times New Roman" w:cs="Times New Roman"/>
          <w:sz w:val="28"/>
          <w:szCs w:val="28"/>
        </w:rPr>
        <w:t>на</w:t>
      </w:r>
      <w:r>
        <w:rPr>
          <w:rFonts w:ascii="Times New Roman" w:hAnsi="Times New Roman" w:cs="Times New Roman"/>
          <w:spacing w:val="13"/>
          <w:sz w:val="28"/>
          <w:szCs w:val="28"/>
        </w:rPr>
        <w:t xml:space="preserve"> </w:t>
      </w:r>
      <w:r>
        <w:rPr>
          <w:rFonts w:ascii="Times New Roman" w:hAnsi="Times New Roman" w:cs="Times New Roman"/>
          <w:sz w:val="28"/>
          <w:szCs w:val="28"/>
        </w:rPr>
        <w:t>второй</w:t>
      </w:r>
      <w:r>
        <w:rPr>
          <w:rFonts w:ascii="Times New Roman" w:hAnsi="Times New Roman" w:cs="Times New Roman"/>
          <w:spacing w:val="13"/>
          <w:sz w:val="28"/>
          <w:szCs w:val="28"/>
        </w:rPr>
        <w:t xml:space="preserve"> </w:t>
      </w:r>
      <w:r>
        <w:rPr>
          <w:rFonts w:ascii="Times New Roman" w:hAnsi="Times New Roman" w:cs="Times New Roman"/>
          <w:sz w:val="28"/>
          <w:szCs w:val="28"/>
        </w:rPr>
        <w:t>(заочный)</w:t>
      </w:r>
      <w:r>
        <w:rPr>
          <w:rFonts w:ascii="Times New Roman" w:hAnsi="Times New Roman" w:cs="Times New Roman"/>
          <w:spacing w:val="14"/>
          <w:sz w:val="28"/>
          <w:szCs w:val="28"/>
        </w:rPr>
        <w:t xml:space="preserve"> </w:t>
      </w:r>
      <w:r>
        <w:rPr>
          <w:rFonts w:ascii="Times New Roman" w:hAnsi="Times New Roman" w:cs="Times New Roman"/>
          <w:sz w:val="28"/>
          <w:szCs w:val="28"/>
        </w:rPr>
        <w:t>этап</w:t>
      </w:r>
      <w:r>
        <w:rPr>
          <w:rFonts w:ascii="Times New Roman" w:hAnsi="Times New Roman" w:cs="Times New Roman"/>
          <w:spacing w:val="13"/>
          <w:sz w:val="28"/>
          <w:szCs w:val="28"/>
        </w:rPr>
        <w:t xml:space="preserve"> </w:t>
      </w:r>
      <w:r>
        <w:rPr>
          <w:rFonts w:ascii="Times New Roman" w:hAnsi="Times New Roman" w:cs="Times New Roman"/>
          <w:sz w:val="28"/>
          <w:szCs w:val="28"/>
        </w:rPr>
        <w:t>Конкурса,</w:t>
      </w:r>
      <w:r>
        <w:rPr>
          <w:rFonts w:ascii="Times New Roman" w:hAnsi="Times New Roman" w:cs="Times New Roman"/>
          <w:spacing w:val="13"/>
          <w:sz w:val="28"/>
          <w:szCs w:val="28"/>
        </w:rPr>
        <w:t xml:space="preserve"> </w:t>
      </w:r>
      <w:r>
        <w:rPr>
          <w:rFonts w:ascii="Times New Roman" w:hAnsi="Times New Roman" w:cs="Times New Roman"/>
          <w:sz w:val="28"/>
          <w:szCs w:val="28"/>
        </w:rPr>
        <w:t>готовят видеоролик с рассказом о своей деятельности (до 10 минут).</w:t>
      </w:r>
    </w:p>
    <w:p w14:paraId="23D1E46C" w14:textId="77777777" w:rsidR="006E235E" w:rsidRDefault="006E235E" w:rsidP="00681C0B">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В видеоролике конкурсанты кратко представляют:</w:t>
      </w:r>
    </w:p>
    <w:p w14:paraId="4634B729" w14:textId="77777777" w:rsidR="006E235E" w:rsidRDefault="006E235E" w:rsidP="00681C0B">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 свою краеведческую деятельность, направленную на историческое просвещение и патриотическое воспитание детей и молодежи;</w:t>
      </w:r>
    </w:p>
    <w:p w14:paraId="6F637503" w14:textId="77777777" w:rsidR="006E235E" w:rsidRDefault="006E235E" w:rsidP="00681C0B">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 наиболее интересные краеведческие проекты (авторские разработки);</w:t>
      </w:r>
    </w:p>
    <w:p w14:paraId="558CDB1E" w14:textId="77777777" w:rsidR="006E235E" w:rsidRDefault="006E235E" w:rsidP="00681C0B">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 привлеченную молодежную аудиторию;</w:t>
      </w:r>
    </w:p>
    <w:p w14:paraId="17BEDE73" w14:textId="77777777" w:rsidR="006E235E" w:rsidRDefault="006E235E" w:rsidP="00681C0B">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 результаты и достижения.</w:t>
      </w:r>
    </w:p>
    <w:p w14:paraId="10689F5F" w14:textId="12AB1981" w:rsidR="006E235E" w:rsidRDefault="006E235E" w:rsidP="00681C0B">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Видеоролик размещается </w:t>
      </w:r>
      <w:r>
        <w:rPr>
          <w:rFonts w:ascii="Times New Roman" w:eastAsia="Times New Roman" w:hAnsi="Times New Roman" w:cs="Times New Roman"/>
          <w:color w:val="2A2A2A"/>
          <w:sz w:val="28"/>
          <w:szCs w:val="28"/>
          <w:lang w:eastAsia="ru-RU"/>
        </w:rPr>
        <w:t xml:space="preserve">в видеохостинге </w:t>
      </w:r>
      <w:bookmarkStart w:id="0" w:name="_Hlk189566478"/>
      <w:r w:rsidR="00EA0A82" w:rsidRPr="00D96A56">
        <w:rPr>
          <w:rFonts w:ascii="Times New Roman" w:hAnsi="Times New Roman" w:cs="Times New Roman"/>
          <w:bCs/>
          <w:sz w:val="28"/>
          <w:szCs w:val="28"/>
        </w:rPr>
        <w:t>RUTUBE</w:t>
      </w:r>
      <w:bookmarkEnd w:id="0"/>
      <w:r>
        <w:rPr>
          <w:rFonts w:ascii="Times New Roman" w:hAnsi="Times New Roman" w:cs="Times New Roman"/>
          <w:color w:val="222222"/>
          <w:sz w:val="28"/>
          <w:szCs w:val="28"/>
          <w:shd w:val="clear" w:color="auto" w:fill="FFFFFF"/>
        </w:rPr>
        <w:t xml:space="preserve">, </w:t>
      </w:r>
      <w:r>
        <w:rPr>
          <w:rFonts w:ascii="Times New Roman" w:hAnsi="Times New Roman" w:cs="Times New Roman"/>
          <w:sz w:val="28"/>
          <w:szCs w:val="28"/>
        </w:rPr>
        <w:t xml:space="preserve">ссылка на него представляется в экспертный совет </w:t>
      </w:r>
      <w:r w:rsidR="00730F4B">
        <w:rPr>
          <w:rFonts w:ascii="Times New Roman" w:hAnsi="Times New Roman" w:cs="Times New Roman"/>
          <w:sz w:val="28"/>
          <w:szCs w:val="28"/>
        </w:rPr>
        <w:t>К</w:t>
      </w:r>
      <w:r>
        <w:rPr>
          <w:rFonts w:ascii="Times New Roman" w:hAnsi="Times New Roman" w:cs="Times New Roman"/>
          <w:sz w:val="28"/>
          <w:szCs w:val="28"/>
        </w:rPr>
        <w:t>онкурса. На основании результатов второго</w:t>
      </w:r>
      <w:r>
        <w:rPr>
          <w:rFonts w:ascii="Times New Roman" w:hAnsi="Times New Roman" w:cs="Times New Roman"/>
          <w:spacing w:val="11"/>
          <w:sz w:val="28"/>
          <w:szCs w:val="28"/>
        </w:rPr>
        <w:t xml:space="preserve"> конкурсного </w:t>
      </w:r>
      <w:r>
        <w:rPr>
          <w:rFonts w:ascii="Times New Roman" w:hAnsi="Times New Roman" w:cs="Times New Roman"/>
          <w:sz w:val="28"/>
          <w:szCs w:val="28"/>
        </w:rPr>
        <w:t>этапа</w:t>
      </w:r>
      <w:r>
        <w:rPr>
          <w:rFonts w:ascii="Times New Roman" w:hAnsi="Times New Roman" w:cs="Times New Roman"/>
          <w:spacing w:val="2"/>
          <w:sz w:val="28"/>
          <w:szCs w:val="28"/>
        </w:rPr>
        <w:t xml:space="preserve"> </w:t>
      </w:r>
      <w:r>
        <w:rPr>
          <w:rFonts w:ascii="Times New Roman" w:hAnsi="Times New Roman" w:cs="Times New Roman"/>
          <w:sz w:val="28"/>
          <w:szCs w:val="28"/>
        </w:rPr>
        <w:t>экспертным</w:t>
      </w:r>
      <w:r>
        <w:rPr>
          <w:rFonts w:ascii="Times New Roman" w:hAnsi="Times New Roman" w:cs="Times New Roman"/>
          <w:w w:val="99"/>
          <w:sz w:val="28"/>
          <w:szCs w:val="28"/>
        </w:rPr>
        <w:t xml:space="preserve"> </w:t>
      </w:r>
      <w:r>
        <w:rPr>
          <w:rFonts w:ascii="Times New Roman" w:hAnsi="Times New Roman" w:cs="Times New Roman"/>
          <w:sz w:val="28"/>
          <w:szCs w:val="28"/>
        </w:rPr>
        <w:t>советом определяются победители для участия в третьем (очном)</w:t>
      </w:r>
      <w:r>
        <w:rPr>
          <w:rFonts w:ascii="Times New Roman" w:hAnsi="Times New Roman" w:cs="Times New Roman"/>
          <w:spacing w:val="-21"/>
          <w:sz w:val="28"/>
          <w:szCs w:val="28"/>
        </w:rPr>
        <w:t xml:space="preserve"> </w:t>
      </w:r>
      <w:r>
        <w:rPr>
          <w:rFonts w:ascii="Times New Roman" w:hAnsi="Times New Roman" w:cs="Times New Roman"/>
          <w:sz w:val="28"/>
          <w:szCs w:val="28"/>
        </w:rPr>
        <w:t>этапе.</w:t>
      </w:r>
    </w:p>
    <w:p w14:paraId="18B6BED4" w14:textId="56C9CF03" w:rsidR="006E235E" w:rsidRPr="00AF0001" w:rsidRDefault="006E235E" w:rsidP="00681C0B">
      <w:pPr>
        <w:pStyle w:val="a4"/>
        <w:numPr>
          <w:ilvl w:val="2"/>
          <w:numId w:val="5"/>
        </w:numPr>
        <w:spacing w:after="0" w:line="23" w:lineRule="atLeast"/>
        <w:ind w:left="0" w:firstLine="709"/>
        <w:jc w:val="both"/>
        <w:rPr>
          <w:rFonts w:ascii="Times New Roman" w:hAnsi="Times New Roman" w:cs="Times New Roman"/>
          <w:sz w:val="28"/>
          <w:szCs w:val="28"/>
        </w:rPr>
      </w:pPr>
      <w:r w:rsidRPr="00AF0001">
        <w:rPr>
          <w:rFonts w:ascii="Times New Roman" w:hAnsi="Times New Roman" w:cs="Times New Roman"/>
          <w:sz w:val="28"/>
          <w:szCs w:val="28"/>
        </w:rPr>
        <w:t xml:space="preserve">Третий (очный) этап </w:t>
      </w:r>
      <w:r w:rsidR="00730F4B">
        <w:rPr>
          <w:rFonts w:ascii="Times New Roman" w:hAnsi="Times New Roman" w:cs="Times New Roman"/>
          <w:sz w:val="28"/>
          <w:szCs w:val="28"/>
        </w:rPr>
        <w:t>К</w:t>
      </w:r>
      <w:r w:rsidRPr="00AF0001">
        <w:rPr>
          <w:rFonts w:ascii="Times New Roman" w:hAnsi="Times New Roman" w:cs="Times New Roman"/>
          <w:sz w:val="28"/>
          <w:szCs w:val="28"/>
        </w:rPr>
        <w:t>онкурса проводится в формате краеведческого фестиваля. На этом этапе участники готовят материалы самопрезентации. В нее входят:</w:t>
      </w:r>
    </w:p>
    <w:p w14:paraId="35C39126" w14:textId="77777777" w:rsidR="006E235E" w:rsidRPr="00AF0001" w:rsidRDefault="006E235E" w:rsidP="00681C0B">
      <w:pPr>
        <w:spacing w:after="0" w:line="23" w:lineRule="atLeast"/>
        <w:ind w:firstLine="709"/>
        <w:jc w:val="both"/>
        <w:rPr>
          <w:rFonts w:ascii="Times New Roman" w:hAnsi="Times New Roman" w:cs="Times New Roman"/>
          <w:sz w:val="28"/>
          <w:szCs w:val="28"/>
        </w:rPr>
      </w:pPr>
      <w:r w:rsidRPr="00AF0001">
        <w:rPr>
          <w:rFonts w:ascii="Times New Roman" w:hAnsi="Times New Roman" w:cs="Times New Roman"/>
          <w:sz w:val="28"/>
          <w:szCs w:val="28"/>
        </w:rPr>
        <w:lastRenderedPageBreak/>
        <w:t>- краткое сообщение о себе и своей краеведческой деятельности в молодежной среде;</w:t>
      </w:r>
    </w:p>
    <w:p w14:paraId="2AA4393F" w14:textId="7C0CF67A" w:rsidR="006E235E" w:rsidRPr="00AF0001" w:rsidRDefault="006E235E" w:rsidP="00681C0B">
      <w:pPr>
        <w:spacing w:after="0" w:line="23" w:lineRule="atLeast"/>
        <w:ind w:firstLine="709"/>
        <w:jc w:val="both"/>
        <w:rPr>
          <w:rFonts w:ascii="Times New Roman" w:hAnsi="Times New Roman" w:cs="Times New Roman"/>
          <w:sz w:val="28"/>
          <w:szCs w:val="28"/>
        </w:rPr>
      </w:pPr>
      <w:r w:rsidRPr="00AF0001">
        <w:rPr>
          <w:rFonts w:ascii="Times New Roman" w:hAnsi="Times New Roman" w:cs="Times New Roman"/>
          <w:sz w:val="28"/>
          <w:szCs w:val="28"/>
        </w:rPr>
        <w:t xml:space="preserve">- развернутая презентация одного из проектов (авторской разработки) по приоритетной тематике </w:t>
      </w:r>
      <w:r w:rsidR="00FD12DC">
        <w:rPr>
          <w:rFonts w:ascii="Times New Roman" w:hAnsi="Times New Roman" w:cs="Times New Roman"/>
          <w:sz w:val="28"/>
          <w:szCs w:val="28"/>
        </w:rPr>
        <w:t>К</w:t>
      </w:r>
      <w:r w:rsidRPr="00AF0001">
        <w:rPr>
          <w:rFonts w:ascii="Times New Roman" w:hAnsi="Times New Roman" w:cs="Times New Roman"/>
          <w:sz w:val="28"/>
          <w:szCs w:val="28"/>
        </w:rPr>
        <w:t>онкурса.</w:t>
      </w:r>
    </w:p>
    <w:p w14:paraId="7934E293" w14:textId="7B06C577" w:rsidR="006E235E" w:rsidRPr="00AF0001" w:rsidRDefault="006E235E" w:rsidP="00681C0B">
      <w:pPr>
        <w:spacing w:after="0" w:line="23" w:lineRule="atLeast"/>
        <w:ind w:firstLine="709"/>
        <w:jc w:val="both"/>
        <w:rPr>
          <w:rFonts w:ascii="Times New Roman" w:hAnsi="Times New Roman" w:cs="Times New Roman"/>
          <w:sz w:val="28"/>
          <w:szCs w:val="28"/>
        </w:rPr>
      </w:pPr>
      <w:r w:rsidRPr="00AF0001">
        <w:rPr>
          <w:rFonts w:ascii="Times New Roman" w:hAnsi="Times New Roman" w:cs="Times New Roman"/>
          <w:sz w:val="28"/>
          <w:szCs w:val="28"/>
        </w:rPr>
        <w:t xml:space="preserve">Для предварительной оценки материалы направляются в экспертный совет </w:t>
      </w:r>
      <w:r w:rsidR="00730F4B">
        <w:rPr>
          <w:rFonts w:ascii="Times New Roman" w:hAnsi="Times New Roman" w:cs="Times New Roman"/>
          <w:sz w:val="28"/>
          <w:szCs w:val="28"/>
        </w:rPr>
        <w:t>К</w:t>
      </w:r>
      <w:r w:rsidRPr="00AF0001">
        <w:rPr>
          <w:rFonts w:ascii="Times New Roman" w:hAnsi="Times New Roman" w:cs="Times New Roman"/>
          <w:sz w:val="28"/>
          <w:szCs w:val="28"/>
        </w:rPr>
        <w:t xml:space="preserve">онкурса в форме текста доклада, сопровождающей его презентации и других материалов представляемого проекта (авторской разработки). Текст доклада оформляется в соответствии с установленными требованиями (формат </w:t>
      </w:r>
      <w:proofErr w:type="spellStart"/>
      <w:r w:rsidRPr="00AF0001">
        <w:rPr>
          <w:rFonts w:ascii="Times New Roman" w:hAnsi="Times New Roman" w:cs="Times New Roman"/>
          <w:sz w:val="28"/>
          <w:szCs w:val="28"/>
        </w:rPr>
        <w:t>doc</w:t>
      </w:r>
      <w:proofErr w:type="spellEnd"/>
      <w:r w:rsidRPr="00AF0001">
        <w:rPr>
          <w:rFonts w:ascii="Times New Roman" w:hAnsi="Times New Roman" w:cs="Times New Roman"/>
          <w:sz w:val="28"/>
          <w:szCs w:val="28"/>
        </w:rPr>
        <w:t xml:space="preserve">., объем – до 10 тыс. знаков, шрифт – Times New </w:t>
      </w:r>
      <w:proofErr w:type="spellStart"/>
      <w:r w:rsidRPr="00AF0001">
        <w:rPr>
          <w:rFonts w:ascii="Times New Roman" w:hAnsi="Times New Roman" w:cs="Times New Roman"/>
          <w:sz w:val="28"/>
          <w:szCs w:val="28"/>
        </w:rPr>
        <w:t>Roman</w:t>
      </w:r>
      <w:proofErr w:type="spellEnd"/>
      <w:r w:rsidRPr="00AF0001">
        <w:rPr>
          <w:rFonts w:ascii="Times New Roman" w:hAnsi="Times New Roman" w:cs="Times New Roman"/>
          <w:sz w:val="28"/>
          <w:szCs w:val="28"/>
        </w:rPr>
        <w:t xml:space="preserve"> черного цвета, размер шрифта – 14, междустрочный интервал </w:t>
      </w:r>
      <w:r w:rsidRPr="00AF0001">
        <w:rPr>
          <w:rFonts w:ascii="Times New Roman" w:hAnsi="Times New Roman" w:cs="Times New Roman"/>
          <w:sz w:val="28"/>
          <w:szCs w:val="28"/>
        </w:rPr>
        <w:sym w:font="Symbol" w:char="F02D"/>
      </w:r>
      <w:r w:rsidRPr="00AF0001">
        <w:rPr>
          <w:rFonts w:ascii="Times New Roman" w:hAnsi="Times New Roman" w:cs="Times New Roman"/>
          <w:sz w:val="28"/>
          <w:szCs w:val="28"/>
        </w:rPr>
        <w:t xml:space="preserve"> 1,5 строки, абзацный отступ – 1,25), презентация - в формате </w:t>
      </w:r>
      <w:proofErr w:type="spellStart"/>
      <w:r w:rsidRPr="00AF0001">
        <w:rPr>
          <w:rFonts w:ascii="Times New Roman" w:hAnsi="Times New Roman" w:cs="Times New Roman"/>
          <w:sz w:val="28"/>
          <w:szCs w:val="28"/>
        </w:rPr>
        <w:t>pptx</w:t>
      </w:r>
      <w:proofErr w:type="spellEnd"/>
      <w:r w:rsidRPr="00AF0001">
        <w:rPr>
          <w:rFonts w:ascii="Times New Roman" w:hAnsi="Times New Roman" w:cs="Times New Roman"/>
          <w:sz w:val="28"/>
          <w:szCs w:val="28"/>
        </w:rPr>
        <w:t>. объемом до 25 слайдов. Дополнительные материалы могут быть представлены в виде файлов или ссылок на них.</w:t>
      </w:r>
    </w:p>
    <w:p w14:paraId="7CE5268C" w14:textId="77777777" w:rsidR="006E235E" w:rsidRDefault="006E235E" w:rsidP="00681C0B">
      <w:pPr>
        <w:pStyle w:val="a4"/>
        <w:spacing w:after="0" w:line="23" w:lineRule="atLeast"/>
        <w:ind w:left="0" w:firstLine="709"/>
        <w:jc w:val="both"/>
        <w:rPr>
          <w:rFonts w:ascii="Times New Roman" w:hAnsi="Times New Roman" w:cs="Times New Roman"/>
          <w:sz w:val="28"/>
          <w:szCs w:val="28"/>
        </w:rPr>
      </w:pPr>
      <w:r w:rsidRPr="00AF0001">
        <w:rPr>
          <w:rFonts w:ascii="Times New Roman" w:hAnsi="Times New Roman" w:cs="Times New Roman"/>
          <w:sz w:val="28"/>
          <w:szCs w:val="28"/>
        </w:rPr>
        <w:t>В ходе третьего (очного) этапа Конкурса участники демонстрируют экспертному совету навыки самопрезентации и представления результатов своей деятельности, участвуют в публичной модерируемой дискуссии.</w:t>
      </w:r>
      <w:r>
        <w:rPr>
          <w:rFonts w:ascii="Times New Roman" w:hAnsi="Times New Roman" w:cs="Times New Roman"/>
          <w:sz w:val="28"/>
          <w:szCs w:val="28"/>
        </w:rPr>
        <w:t xml:space="preserve"> </w:t>
      </w:r>
    </w:p>
    <w:p w14:paraId="7E04C084" w14:textId="16B9CD8B" w:rsidR="006E235E" w:rsidRDefault="006E235E" w:rsidP="00681C0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2.2. </w:t>
      </w:r>
      <w:r>
        <w:rPr>
          <w:rFonts w:ascii="Times New Roman" w:hAnsi="Times New Roman" w:cs="Times New Roman"/>
          <w:sz w:val="28"/>
        </w:rPr>
        <w:t xml:space="preserve">На основании оценки конкурсных материалов и выступлений участников третьего (очного) этапа </w:t>
      </w:r>
      <w:r w:rsidR="00730F4B">
        <w:rPr>
          <w:rFonts w:ascii="Times New Roman" w:hAnsi="Times New Roman" w:cs="Times New Roman"/>
          <w:sz w:val="28"/>
        </w:rPr>
        <w:t>К</w:t>
      </w:r>
      <w:r>
        <w:rPr>
          <w:rFonts w:ascii="Times New Roman" w:hAnsi="Times New Roman" w:cs="Times New Roman"/>
          <w:sz w:val="28"/>
        </w:rPr>
        <w:t xml:space="preserve">онкурса экспертным советом подводятся итоги и распределяются финальные места, соответственно </w:t>
      </w:r>
      <w:r>
        <w:rPr>
          <w:rFonts w:ascii="Times New Roman" w:hAnsi="Times New Roman" w:cs="Times New Roman"/>
          <w:sz w:val="28"/>
          <w:lang w:val="en-US"/>
        </w:rPr>
        <w:t>I</w:t>
      </w:r>
      <w:r>
        <w:rPr>
          <w:rFonts w:ascii="Times New Roman" w:hAnsi="Times New Roman" w:cs="Times New Roman"/>
          <w:sz w:val="28"/>
        </w:rPr>
        <w:t xml:space="preserve">-е, </w:t>
      </w:r>
      <w:r>
        <w:rPr>
          <w:rFonts w:ascii="Times New Roman" w:hAnsi="Times New Roman" w:cs="Times New Roman"/>
          <w:sz w:val="28"/>
          <w:lang w:val="en-US"/>
        </w:rPr>
        <w:t>II</w:t>
      </w:r>
      <w:r>
        <w:rPr>
          <w:rFonts w:ascii="Times New Roman" w:hAnsi="Times New Roman" w:cs="Times New Roman"/>
          <w:sz w:val="28"/>
        </w:rPr>
        <w:t xml:space="preserve">-е и </w:t>
      </w:r>
      <w:r>
        <w:rPr>
          <w:rFonts w:ascii="Times New Roman" w:hAnsi="Times New Roman" w:cs="Times New Roman"/>
          <w:sz w:val="28"/>
          <w:lang w:val="en-US"/>
        </w:rPr>
        <w:t>III</w:t>
      </w:r>
      <w:r>
        <w:rPr>
          <w:rFonts w:ascii="Times New Roman" w:hAnsi="Times New Roman" w:cs="Times New Roman"/>
          <w:sz w:val="28"/>
        </w:rPr>
        <w:t>-е место</w:t>
      </w:r>
      <w:r w:rsidR="00730F4B">
        <w:rPr>
          <w:rFonts w:ascii="Times New Roman" w:hAnsi="Times New Roman" w:cs="Times New Roman"/>
          <w:sz w:val="28"/>
        </w:rPr>
        <w:t xml:space="preserve"> </w:t>
      </w:r>
      <w:r>
        <w:rPr>
          <w:rFonts w:ascii="Times New Roman" w:hAnsi="Times New Roman" w:cs="Times New Roman"/>
          <w:sz w:val="28"/>
        </w:rPr>
        <w:t xml:space="preserve">в каждом федеральном округе; среди конкурсантов из </w:t>
      </w:r>
      <w:r>
        <w:rPr>
          <w:rFonts w:ascii="Times New Roman" w:hAnsi="Times New Roman" w:cs="Times New Roman"/>
          <w:sz w:val="28"/>
          <w:szCs w:val="28"/>
        </w:rPr>
        <w:t>ДНР, ЛНР, Запорожской и Херсонской областей; среди соотечественников, проживающих за рубежом, и иностранных граждан</w:t>
      </w:r>
      <w:r>
        <w:rPr>
          <w:rFonts w:ascii="Times New Roman" w:hAnsi="Times New Roman" w:cs="Times New Roman"/>
          <w:sz w:val="28"/>
        </w:rPr>
        <w:t>.</w:t>
      </w:r>
    </w:p>
    <w:p w14:paraId="175A8B4E" w14:textId="7985909C" w:rsidR="006E235E" w:rsidRDefault="006E235E" w:rsidP="00681C0B">
      <w:pPr>
        <w:pStyle w:val="a4"/>
        <w:widowControl w:val="0"/>
        <w:numPr>
          <w:ilvl w:val="1"/>
          <w:numId w:val="6"/>
        </w:numPr>
        <w:tabs>
          <w:tab w:val="left" w:pos="851"/>
          <w:tab w:val="left" w:pos="1418"/>
        </w:tabs>
        <w:autoSpaceDE w:val="0"/>
        <w:autoSpaceDN w:val="0"/>
        <w:spacing w:after="0" w:line="240" w:lineRule="auto"/>
        <w:ind w:left="0" w:firstLine="709"/>
        <w:jc w:val="both"/>
        <w:rPr>
          <w:rFonts w:ascii="Times New Roman" w:hAnsi="Times New Roman" w:cs="Times New Roman"/>
          <w:sz w:val="28"/>
        </w:rPr>
      </w:pPr>
      <w:r>
        <w:rPr>
          <w:rFonts w:ascii="Times New Roman" w:hAnsi="Times New Roman" w:cs="Times New Roman"/>
          <w:b/>
          <w:bCs/>
          <w:sz w:val="28"/>
        </w:rPr>
        <w:t xml:space="preserve">Прием заявок на </w:t>
      </w:r>
      <w:r w:rsidR="00730F4B">
        <w:rPr>
          <w:rFonts w:ascii="Times New Roman" w:hAnsi="Times New Roman" w:cs="Times New Roman"/>
          <w:b/>
          <w:bCs/>
          <w:sz w:val="28"/>
        </w:rPr>
        <w:t>К</w:t>
      </w:r>
      <w:r>
        <w:rPr>
          <w:rFonts w:ascii="Times New Roman" w:hAnsi="Times New Roman" w:cs="Times New Roman"/>
          <w:b/>
          <w:bCs/>
          <w:sz w:val="28"/>
        </w:rPr>
        <w:t xml:space="preserve">онкурс осуществляется с </w:t>
      </w:r>
      <w:r w:rsidR="000F7455">
        <w:rPr>
          <w:rFonts w:ascii="Times New Roman" w:hAnsi="Times New Roman" w:cs="Times New Roman"/>
          <w:b/>
          <w:bCs/>
          <w:sz w:val="28"/>
          <w:szCs w:val="28"/>
        </w:rPr>
        <w:t>3</w:t>
      </w:r>
      <w:r>
        <w:rPr>
          <w:rFonts w:ascii="Times New Roman" w:hAnsi="Times New Roman" w:cs="Times New Roman"/>
          <w:b/>
          <w:bCs/>
          <w:sz w:val="28"/>
          <w:szCs w:val="28"/>
        </w:rPr>
        <w:t xml:space="preserve"> марта по 30 июня 202</w:t>
      </w:r>
      <w:r w:rsidR="000F7455">
        <w:rPr>
          <w:rFonts w:ascii="Times New Roman" w:hAnsi="Times New Roman" w:cs="Times New Roman"/>
          <w:b/>
          <w:bCs/>
          <w:sz w:val="28"/>
          <w:szCs w:val="28"/>
        </w:rPr>
        <w:t>5</w:t>
      </w:r>
      <w:r>
        <w:rPr>
          <w:rFonts w:ascii="Times New Roman" w:hAnsi="Times New Roman" w:cs="Times New Roman"/>
          <w:b/>
          <w:bCs/>
          <w:sz w:val="28"/>
          <w:szCs w:val="28"/>
        </w:rPr>
        <w:t xml:space="preserve"> года</w:t>
      </w:r>
      <w:r>
        <w:rPr>
          <w:rFonts w:ascii="Times New Roman" w:hAnsi="Times New Roman" w:cs="Times New Roman"/>
          <w:sz w:val="28"/>
          <w:szCs w:val="28"/>
        </w:rPr>
        <w:t>.</w:t>
      </w:r>
      <w:r>
        <w:rPr>
          <w:rFonts w:ascii="Times New Roman" w:hAnsi="Times New Roman" w:cs="Times New Roman"/>
          <w:sz w:val="28"/>
        </w:rPr>
        <w:t xml:space="preserve"> Заявки, полученные </w:t>
      </w:r>
      <w:r>
        <w:rPr>
          <w:rFonts w:ascii="Times New Roman" w:hAnsi="Times New Roman" w:cs="Times New Roman"/>
          <w:sz w:val="28"/>
          <w:szCs w:val="28"/>
        </w:rPr>
        <w:t xml:space="preserve">30 июня </w:t>
      </w:r>
      <w:r>
        <w:rPr>
          <w:rFonts w:ascii="Times New Roman" w:hAnsi="Times New Roman" w:cs="Times New Roman"/>
          <w:sz w:val="28"/>
        </w:rPr>
        <w:t>202</w:t>
      </w:r>
      <w:r w:rsidR="000F7455">
        <w:rPr>
          <w:rFonts w:ascii="Times New Roman" w:hAnsi="Times New Roman" w:cs="Times New Roman"/>
          <w:sz w:val="28"/>
        </w:rPr>
        <w:t>5</w:t>
      </w:r>
      <w:r>
        <w:rPr>
          <w:rFonts w:ascii="Times New Roman" w:hAnsi="Times New Roman" w:cs="Times New Roman"/>
          <w:sz w:val="28"/>
        </w:rPr>
        <w:t xml:space="preserve"> года позже 18.00 по московскому времени, к участию в </w:t>
      </w:r>
      <w:r w:rsidR="00730F4B">
        <w:rPr>
          <w:rFonts w:ascii="Times New Roman" w:hAnsi="Times New Roman" w:cs="Times New Roman"/>
          <w:sz w:val="28"/>
        </w:rPr>
        <w:t>К</w:t>
      </w:r>
      <w:r>
        <w:rPr>
          <w:rFonts w:ascii="Times New Roman" w:hAnsi="Times New Roman" w:cs="Times New Roman"/>
          <w:sz w:val="28"/>
        </w:rPr>
        <w:t xml:space="preserve">онкурсе не допускаются. Список участников, прошедших </w:t>
      </w:r>
      <w:r w:rsidR="00730F4B">
        <w:rPr>
          <w:rFonts w:ascii="Times New Roman" w:hAnsi="Times New Roman" w:cs="Times New Roman"/>
          <w:sz w:val="28"/>
        </w:rPr>
        <w:t>во</w:t>
      </w:r>
      <w:r>
        <w:rPr>
          <w:rFonts w:ascii="Times New Roman" w:hAnsi="Times New Roman" w:cs="Times New Roman"/>
          <w:sz w:val="28"/>
        </w:rPr>
        <w:t xml:space="preserve"> второй тур, публикуется не позднее </w:t>
      </w:r>
      <w:r w:rsidR="000F7455">
        <w:rPr>
          <w:rFonts w:ascii="Times New Roman" w:hAnsi="Times New Roman" w:cs="Times New Roman"/>
          <w:sz w:val="28"/>
        </w:rPr>
        <w:t>28</w:t>
      </w:r>
      <w:r>
        <w:rPr>
          <w:rFonts w:ascii="Times New Roman" w:hAnsi="Times New Roman" w:cs="Times New Roman"/>
          <w:sz w:val="28"/>
        </w:rPr>
        <w:t xml:space="preserve"> июля 202</w:t>
      </w:r>
      <w:r w:rsidR="000F7455">
        <w:rPr>
          <w:rFonts w:ascii="Times New Roman" w:hAnsi="Times New Roman" w:cs="Times New Roman"/>
          <w:sz w:val="28"/>
        </w:rPr>
        <w:t>5</w:t>
      </w:r>
      <w:r>
        <w:rPr>
          <w:rFonts w:ascii="Times New Roman" w:hAnsi="Times New Roman" w:cs="Times New Roman"/>
          <w:spacing w:val="-2"/>
          <w:sz w:val="28"/>
        </w:rPr>
        <w:t xml:space="preserve"> </w:t>
      </w:r>
      <w:r>
        <w:rPr>
          <w:rFonts w:ascii="Times New Roman" w:hAnsi="Times New Roman" w:cs="Times New Roman"/>
          <w:sz w:val="28"/>
        </w:rPr>
        <w:t>года на</w:t>
      </w:r>
      <w:r>
        <w:rPr>
          <w:rFonts w:ascii="Times New Roman" w:hAnsi="Times New Roman" w:cs="Times New Roman"/>
          <w:sz w:val="28"/>
          <w:szCs w:val="28"/>
        </w:rPr>
        <w:t xml:space="preserve"> официальном сайте организаторов </w:t>
      </w:r>
      <w:hyperlink r:id="rId7" w:history="1">
        <w:r>
          <w:rPr>
            <w:rStyle w:val="a3"/>
            <w:rFonts w:ascii="Times New Roman" w:hAnsi="Times New Roman" w:cs="Times New Roman"/>
            <w:sz w:val="28"/>
            <w:szCs w:val="28"/>
          </w:rPr>
          <w:t>https://kon-kraeved.historyrussia.org/</w:t>
        </w:r>
      </w:hyperlink>
      <w:r>
        <w:rPr>
          <w:rFonts w:ascii="Times New Roman" w:hAnsi="Times New Roman" w:cs="Times New Roman"/>
          <w:sz w:val="28"/>
          <w:szCs w:val="28"/>
        </w:rPr>
        <w:t xml:space="preserve">  </w:t>
      </w:r>
      <w:r>
        <w:rPr>
          <w:rFonts w:ascii="Times New Roman" w:hAnsi="Times New Roman" w:cs="Times New Roman"/>
          <w:color w:val="5B9BD5" w:themeColor="accent5"/>
          <w:sz w:val="28"/>
          <w:szCs w:val="28"/>
        </w:rPr>
        <w:t xml:space="preserve"> </w:t>
      </w:r>
    </w:p>
    <w:p w14:paraId="079EF2DA" w14:textId="14099767" w:rsidR="006E235E" w:rsidRDefault="006E235E" w:rsidP="00681C0B">
      <w:pPr>
        <w:pStyle w:val="a4"/>
        <w:widowControl w:val="0"/>
        <w:numPr>
          <w:ilvl w:val="1"/>
          <w:numId w:val="6"/>
        </w:numPr>
        <w:tabs>
          <w:tab w:val="left" w:pos="851"/>
          <w:tab w:val="left" w:pos="1418"/>
        </w:tabs>
        <w:autoSpaceDE w:val="0"/>
        <w:autoSpaceDN w:val="0"/>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Прием конкурсных материалов второго (заочного) этапа </w:t>
      </w:r>
      <w:r w:rsidR="00730F4B">
        <w:rPr>
          <w:rFonts w:ascii="Times New Roman" w:hAnsi="Times New Roman" w:cs="Times New Roman"/>
          <w:sz w:val="28"/>
        </w:rPr>
        <w:t>К</w:t>
      </w:r>
      <w:r>
        <w:rPr>
          <w:rFonts w:ascii="Times New Roman" w:hAnsi="Times New Roman" w:cs="Times New Roman"/>
          <w:sz w:val="28"/>
        </w:rPr>
        <w:t xml:space="preserve">онкурса осуществляется с </w:t>
      </w:r>
      <w:r w:rsidR="000F7455">
        <w:rPr>
          <w:rFonts w:ascii="Times New Roman" w:hAnsi="Times New Roman" w:cs="Times New Roman"/>
          <w:sz w:val="28"/>
        </w:rPr>
        <w:t>28 июля</w:t>
      </w:r>
      <w:r>
        <w:rPr>
          <w:rFonts w:ascii="Times New Roman" w:hAnsi="Times New Roman" w:cs="Times New Roman"/>
          <w:sz w:val="28"/>
          <w:szCs w:val="28"/>
        </w:rPr>
        <w:t xml:space="preserve"> по 1</w:t>
      </w:r>
      <w:r w:rsidR="000F7455">
        <w:rPr>
          <w:rFonts w:ascii="Times New Roman" w:hAnsi="Times New Roman" w:cs="Times New Roman"/>
          <w:sz w:val="28"/>
          <w:szCs w:val="28"/>
        </w:rPr>
        <w:t>1</w:t>
      </w:r>
      <w:r>
        <w:rPr>
          <w:rFonts w:ascii="Times New Roman" w:hAnsi="Times New Roman" w:cs="Times New Roman"/>
          <w:sz w:val="28"/>
          <w:szCs w:val="28"/>
        </w:rPr>
        <w:t xml:space="preserve"> августа 202</w:t>
      </w:r>
      <w:r w:rsidR="000F7455">
        <w:rPr>
          <w:rFonts w:ascii="Times New Roman" w:hAnsi="Times New Roman" w:cs="Times New Roman"/>
          <w:sz w:val="28"/>
          <w:szCs w:val="28"/>
        </w:rPr>
        <w:t>5</w:t>
      </w:r>
      <w:r>
        <w:rPr>
          <w:rFonts w:ascii="Times New Roman" w:hAnsi="Times New Roman" w:cs="Times New Roman"/>
          <w:sz w:val="28"/>
        </w:rPr>
        <w:t xml:space="preserve">. Список участников, прошедших в третий тур, публикуется не позднее </w:t>
      </w:r>
      <w:r w:rsidR="000F7455">
        <w:rPr>
          <w:rFonts w:ascii="Times New Roman" w:hAnsi="Times New Roman" w:cs="Times New Roman"/>
          <w:sz w:val="28"/>
        </w:rPr>
        <w:t>3</w:t>
      </w:r>
      <w:r>
        <w:rPr>
          <w:rFonts w:ascii="Times New Roman" w:hAnsi="Times New Roman" w:cs="Times New Roman"/>
          <w:sz w:val="28"/>
        </w:rPr>
        <w:t xml:space="preserve"> сентября 202</w:t>
      </w:r>
      <w:r w:rsidR="000F7455">
        <w:rPr>
          <w:rFonts w:ascii="Times New Roman" w:hAnsi="Times New Roman" w:cs="Times New Roman"/>
          <w:sz w:val="28"/>
        </w:rPr>
        <w:t>5</w:t>
      </w:r>
      <w:r>
        <w:rPr>
          <w:rFonts w:ascii="Times New Roman" w:hAnsi="Times New Roman" w:cs="Times New Roman"/>
          <w:spacing w:val="-2"/>
          <w:sz w:val="28"/>
        </w:rPr>
        <w:t xml:space="preserve"> </w:t>
      </w:r>
      <w:r>
        <w:rPr>
          <w:rFonts w:ascii="Times New Roman" w:hAnsi="Times New Roman" w:cs="Times New Roman"/>
          <w:sz w:val="28"/>
        </w:rPr>
        <w:t>года на</w:t>
      </w:r>
      <w:r>
        <w:rPr>
          <w:rFonts w:ascii="Times New Roman" w:hAnsi="Times New Roman" w:cs="Times New Roman"/>
          <w:sz w:val="28"/>
          <w:szCs w:val="28"/>
        </w:rPr>
        <w:t xml:space="preserve"> официальном сайте организаторов </w:t>
      </w:r>
      <w:hyperlink r:id="rId8" w:history="1">
        <w:r>
          <w:rPr>
            <w:rStyle w:val="a3"/>
            <w:rFonts w:ascii="Times New Roman" w:hAnsi="Times New Roman" w:cs="Times New Roman"/>
            <w:sz w:val="28"/>
            <w:szCs w:val="28"/>
          </w:rPr>
          <w:t>https://kon-kraeved.historyrussia.org/</w:t>
        </w:r>
      </w:hyperlink>
      <w:r>
        <w:rPr>
          <w:rFonts w:ascii="Times New Roman" w:hAnsi="Times New Roman" w:cs="Times New Roman"/>
          <w:sz w:val="28"/>
          <w:szCs w:val="28"/>
        </w:rPr>
        <w:t xml:space="preserve">  </w:t>
      </w:r>
      <w:r>
        <w:rPr>
          <w:rFonts w:ascii="Times New Roman" w:hAnsi="Times New Roman" w:cs="Times New Roman"/>
          <w:color w:val="5B9BD5" w:themeColor="accent5"/>
          <w:sz w:val="28"/>
          <w:szCs w:val="28"/>
        </w:rPr>
        <w:t xml:space="preserve"> </w:t>
      </w:r>
    </w:p>
    <w:p w14:paraId="77D73B8E" w14:textId="4F01FF18" w:rsidR="006E235E" w:rsidRDefault="006E235E" w:rsidP="00681C0B">
      <w:pPr>
        <w:pStyle w:val="a4"/>
        <w:widowControl w:val="0"/>
        <w:numPr>
          <w:ilvl w:val="1"/>
          <w:numId w:val="6"/>
        </w:numPr>
        <w:tabs>
          <w:tab w:val="left" w:pos="851"/>
          <w:tab w:val="left" w:pos="1418"/>
        </w:tabs>
        <w:autoSpaceDE w:val="0"/>
        <w:autoSpaceDN w:val="0"/>
        <w:spacing w:after="0" w:line="20" w:lineRule="atLeast"/>
        <w:ind w:left="0" w:firstLine="709"/>
        <w:jc w:val="both"/>
        <w:rPr>
          <w:rFonts w:ascii="Times New Roman" w:hAnsi="Times New Roman" w:cs="Times New Roman"/>
          <w:sz w:val="28"/>
        </w:rPr>
      </w:pPr>
      <w:r>
        <w:rPr>
          <w:rFonts w:ascii="Times New Roman" w:hAnsi="Times New Roman" w:cs="Times New Roman"/>
          <w:sz w:val="28"/>
        </w:rPr>
        <w:t xml:space="preserve">Прием конкурсных материалов третьего (очного) этапа осуществляется с </w:t>
      </w:r>
      <w:r w:rsidR="000F7455">
        <w:rPr>
          <w:rFonts w:ascii="Times New Roman" w:hAnsi="Times New Roman" w:cs="Times New Roman"/>
          <w:sz w:val="28"/>
          <w:szCs w:val="28"/>
        </w:rPr>
        <w:t>3</w:t>
      </w:r>
      <w:r>
        <w:rPr>
          <w:rFonts w:ascii="Times New Roman" w:hAnsi="Times New Roman" w:cs="Times New Roman"/>
          <w:sz w:val="28"/>
          <w:szCs w:val="28"/>
        </w:rPr>
        <w:t xml:space="preserve"> по 2</w:t>
      </w:r>
      <w:r w:rsidR="000F7455">
        <w:rPr>
          <w:rFonts w:ascii="Times New Roman" w:hAnsi="Times New Roman" w:cs="Times New Roman"/>
          <w:sz w:val="28"/>
          <w:szCs w:val="28"/>
        </w:rPr>
        <w:t>2</w:t>
      </w:r>
      <w:r>
        <w:rPr>
          <w:rFonts w:ascii="Times New Roman" w:hAnsi="Times New Roman" w:cs="Times New Roman"/>
          <w:sz w:val="28"/>
          <w:szCs w:val="28"/>
        </w:rPr>
        <w:t xml:space="preserve"> сентября 202</w:t>
      </w:r>
      <w:r w:rsidR="000F7455">
        <w:rPr>
          <w:rFonts w:ascii="Times New Roman" w:hAnsi="Times New Roman" w:cs="Times New Roman"/>
          <w:sz w:val="28"/>
          <w:szCs w:val="28"/>
        </w:rPr>
        <w:t>5</w:t>
      </w:r>
      <w:r>
        <w:rPr>
          <w:rFonts w:ascii="Times New Roman" w:hAnsi="Times New Roman" w:cs="Times New Roman"/>
          <w:sz w:val="28"/>
        </w:rPr>
        <w:t xml:space="preserve">. Третий (очный) этап </w:t>
      </w:r>
      <w:r w:rsidR="00730F4B">
        <w:rPr>
          <w:rFonts w:ascii="Times New Roman" w:hAnsi="Times New Roman" w:cs="Times New Roman"/>
          <w:sz w:val="28"/>
        </w:rPr>
        <w:t>К</w:t>
      </w:r>
      <w:r>
        <w:rPr>
          <w:rFonts w:ascii="Times New Roman" w:hAnsi="Times New Roman" w:cs="Times New Roman"/>
          <w:sz w:val="28"/>
        </w:rPr>
        <w:t>онкурса проводится в конце октября 202</w:t>
      </w:r>
      <w:r w:rsidR="000F7455">
        <w:rPr>
          <w:rFonts w:ascii="Times New Roman" w:hAnsi="Times New Roman" w:cs="Times New Roman"/>
          <w:sz w:val="28"/>
        </w:rPr>
        <w:t>5</w:t>
      </w:r>
      <w:r>
        <w:rPr>
          <w:rFonts w:ascii="Times New Roman" w:hAnsi="Times New Roman" w:cs="Times New Roman"/>
          <w:sz w:val="28"/>
        </w:rPr>
        <w:t xml:space="preserve"> года в формате краеведческого фестиваля.</w:t>
      </w:r>
    </w:p>
    <w:p w14:paraId="1714B6CB" w14:textId="77777777" w:rsidR="006E235E" w:rsidRDefault="006E235E" w:rsidP="00681C0B">
      <w:pPr>
        <w:pStyle w:val="a4"/>
        <w:widowControl w:val="0"/>
        <w:numPr>
          <w:ilvl w:val="1"/>
          <w:numId w:val="6"/>
        </w:numPr>
        <w:tabs>
          <w:tab w:val="left" w:pos="851"/>
          <w:tab w:val="left" w:pos="1418"/>
        </w:tabs>
        <w:autoSpaceDE w:val="0"/>
        <w:autoSpaceDN w:val="0"/>
        <w:spacing w:after="0" w:line="240" w:lineRule="auto"/>
        <w:ind w:left="0" w:firstLine="709"/>
        <w:jc w:val="both"/>
        <w:rPr>
          <w:rFonts w:ascii="Times New Roman" w:hAnsi="Times New Roman" w:cs="Times New Roman"/>
          <w:sz w:val="28"/>
        </w:rPr>
      </w:pPr>
      <w:r>
        <w:rPr>
          <w:rFonts w:ascii="Times New Roman" w:hAnsi="Times New Roman" w:cs="Times New Roman"/>
          <w:sz w:val="28"/>
        </w:rPr>
        <w:t xml:space="preserve">Конкурсные материалы финалистов размещаются на </w:t>
      </w:r>
      <w:r>
        <w:rPr>
          <w:rFonts w:ascii="Times New Roman" w:hAnsi="Times New Roman" w:cs="Times New Roman"/>
          <w:sz w:val="28"/>
          <w:szCs w:val="28"/>
        </w:rPr>
        <w:t xml:space="preserve">официальном сайте организаторов </w:t>
      </w:r>
      <w:hyperlink r:id="rId9" w:history="1">
        <w:r>
          <w:rPr>
            <w:rStyle w:val="a3"/>
            <w:rFonts w:ascii="Times New Roman" w:hAnsi="Times New Roman" w:cs="Times New Roman"/>
            <w:sz w:val="28"/>
            <w:szCs w:val="28"/>
          </w:rPr>
          <w:t>https://kon-kraeved.historyrussia.org/</w:t>
        </w:r>
      </w:hyperlink>
      <w:r>
        <w:rPr>
          <w:rFonts w:ascii="Times New Roman" w:hAnsi="Times New Roman" w:cs="Times New Roman"/>
          <w:sz w:val="28"/>
          <w:szCs w:val="28"/>
        </w:rPr>
        <w:t xml:space="preserve">  </w:t>
      </w:r>
      <w:r>
        <w:rPr>
          <w:rFonts w:ascii="Times New Roman" w:hAnsi="Times New Roman" w:cs="Times New Roman"/>
          <w:color w:val="5B9BD5" w:themeColor="accent5"/>
          <w:sz w:val="28"/>
          <w:szCs w:val="28"/>
        </w:rPr>
        <w:t xml:space="preserve">  </w:t>
      </w:r>
      <w:r>
        <w:rPr>
          <w:rFonts w:ascii="Times New Roman" w:hAnsi="Times New Roman" w:cs="Times New Roman"/>
          <w:sz w:val="28"/>
          <w:szCs w:val="28"/>
        </w:rPr>
        <w:t>на странице Конкурса</w:t>
      </w:r>
      <w:r>
        <w:rPr>
          <w:rFonts w:ascii="Times New Roman" w:hAnsi="Times New Roman" w:cs="Times New Roman"/>
          <w:sz w:val="28"/>
        </w:rPr>
        <w:t>.</w:t>
      </w:r>
    </w:p>
    <w:p w14:paraId="10B53522" w14:textId="72E831B6" w:rsidR="006E235E" w:rsidRDefault="006E235E" w:rsidP="00681C0B">
      <w:pPr>
        <w:pStyle w:val="a4"/>
        <w:widowControl w:val="0"/>
        <w:numPr>
          <w:ilvl w:val="1"/>
          <w:numId w:val="6"/>
        </w:numPr>
        <w:tabs>
          <w:tab w:val="left" w:pos="851"/>
          <w:tab w:val="left" w:pos="1418"/>
        </w:tabs>
        <w:autoSpaceDE w:val="0"/>
        <w:autoSpaceDN w:val="0"/>
        <w:spacing w:after="0" w:line="20" w:lineRule="atLeast"/>
        <w:ind w:left="0" w:firstLine="709"/>
        <w:jc w:val="both"/>
        <w:rPr>
          <w:rFonts w:ascii="Times New Roman" w:hAnsi="Times New Roman" w:cs="Times New Roman"/>
          <w:sz w:val="28"/>
        </w:rPr>
      </w:pPr>
      <w:r>
        <w:rPr>
          <w:rFonts w:ascii="Times New Roman" w:hAnsi="Times New Roman" w:cs="Times New Roman"/>
          <w:sz w:val="28"/>
        </w:rPr>
        <w:t xml:space="preserve">Проезд, проживание и питание участников третьего (очного) этапа </w:t>
      </w:r>
      <w:r w:rsidR="006E0F86">
        <w:rPr>
          <w:rFonts w:ascii="Times New Roman" w:hAnsi="Times New Roman" w:cs="Times New Roman"/>
          <w:sz w:val="28"/>
        </w:rPr>
        <w:t>К</w:t>
      </w:r>
      <w:r>
        <w:rPr>
          <w:rFonts w:ascii="Times New Roman" w:hAnsi="Times New Roman" w:cs="Times New Roman"/>
          <w:sz w:val="28"/>
        </w:rPr>
        <w:t>онкурса оплачивает принимающая</w:t>
      </w:r>
      <w:r>
        <w:rPr>
          <w:rFonts w:ascii="Times New Roman" w:hAnsi="Times New Roman" w:cs="Times New Roman"/>
          <w:spacing w:val="-2"/>
          <w:sz w:val="28"/>
        </w:rPr>
        <w:t xml:space="preserve"> </w:t>
      </w:r>
      <w:r>
        <w:rPr>
          <w:rFonts w:ascii="Times New Roman" w:hAnsi="Times New Roman" w:cs="Times New Roman"/>
          <w:sz w:val="28"/>
        </w:rPr>
        <w:t>сторона.</w:t>
      </w:r>
    </w:p>
    <w:p w14:paraId="12C41359" w14:textId="77777777" w:rsidR="006E235E" w:rsidRDefault="006E235E" w:rsidP="00681C0B">
      <w:pPr>
        <w:pStyle w:val="a4"/>
        <w:widowControl w:val="0"/>
        <w:numPr>
          <w:ilvl w:val="1"/>
          <w:numId w:val="6"/>
        </w:numPr>
        <w:tabs>
          <w:tab w:val="left" w:pos="851"/>
          <w:tab w:val="left" w:pos="1418"/>
        </w:tabs>
        <w:autoSpaceDE w:val="0"/>
        <w:autoSpaceDN w:val="0"/>
        <w:spacing w:after="0" w:line="20" w:lineRule="atLeast"/>
        <w:ind w:left="0" w:firstLine="709"/>
        <w:jc w:val="both"/>
        <w:rPr>
          <w:rFonts w:ascii="Times New Roman" w:hAnsi="Times New Roman" w:cs="Times New Roman"/>
          <w:sz w:val="28"/>
        </w:rPr>
      </w:pPr>
      <w:r>
        <w:rPr>
          <w:rFonts w:ascii="Times New Roman" w:hAnsi="Times New Roman" w:cs="Times New Roman"/>
          <w:sz w:val="28"/>
        </w:rPr>
        <w:t xml:space="preserve">Финалисты Конкурса награждаются дипломами (соответственно занятым местам) на торжественной церемонии в рамках организованного краеведческого фестиваля. </w:t>
      </w:r>
    </w:p>
    <w:p w14:paraId="07270771" w14:textId="32830DEB" w:rsidR="006E235E" w:rsidRDefault="006E235E" w:rsidP="00681C0B">
      <w:pPr>
        <w:pStyle w:val="a4"/>
        <w:widowControl w:val="0"/>
        <w:numPr>
          <w:ilvl w:val="1"/>
          <w:numId w:val="6"/>
        </w:numPr>
        <w:tabs>
          <w:tab w:val="left" w:pos="851"/>
          <w:tab w:val="left" w:pos="1418"/>
        </w:tabs>
        <w:autoSpaceDE w:val="0"/>
        <w:autoSpaceDN w:val="0"/>
        <w:spacing w:after="0" w:line="20" w:lineRule="atLeast"/>
        <w:ind w:left="0" w:firstLine="709"/>
        <w:jc w:val="both"/>
        <w:rPr>
          <w:rFonts w:ascii="Times New Roman" w:hAnsi="Times New Roman" w:cs="Times New Roman"/>
          <w:sz w:val="28"/>
        </w:rPr>
      </w:pPr>
      <w:r>
        <w:rPr>
          <w:rFonts w:ascii="Times New Roman" w:hAnsi="Times New Roman" w:cs="Times New Roman"/>
          <w:sz w:val="28"/>
        </w:rPr>
        <w:t>Участники, прошедшие во второй тур, награждаются электронными дипломами полуфиналиста, которые будут отправлены на указанную в заявке эл. почту.</w:t>
      </w:r>
    </w:p>
    <w:p w14:paraId="7F551FD0" w14:textId="45D97BBD" w:rsidR="006E235E" w:rsidRDefault="006E235E" w:rsidP="00681C0B">
      <w:pPr>
        <w:pStyle w:val="a4"/>
        <w:widowControl w:val="0"/>
        <w:numPr>
          <w:ilvl w:val="1"/>
          <w:numId w:val="6"/>
        </w:numPr>
        <w:tabs>
          <w:tab w:val="left" w:pos="851"/>
          <w:tab w:val="left" w:pos="1418"/>
        </w:tabs>
        <w:autoSpaceDE w:val="0"/>
        <w:autoSpaceDN w:val="0"/>
        <w:spacing w:after="0" w:line="20" w:lineRule="atLeast"/>
        <w:ind w:left="0" w:firstLine="709"/>
        <w:jc w:val="both"/>
        <w:rPr>
          <w:rFonts w:ascii="Times New Roman" w:hAnsi="Times New Roman" w:cs="Times New Roman"/>
          <w:sz w:val="28"/>
        </w:rPr>
      </w:pPr>
      <w:r>
        <w:rPr>
          <w:rFonts w:ascii="Times New Roman" w:hAnsi="Times New Roman" w:cs="Times New Roman"/>
          <w:sz w:val="28"/>
        </w:rPr>
        <w:lastRenderedPageBreak/>
        <w:t>Всем конкурсантам направляются электронные Сертификаты.</w:t>
      </w:r>
    </w:p>
    <w:p w14:paraId="7FB25D61" w14:textId="77777777" w:rsidR="006E235E" w:rsidRDefault="006E235E" w:rsidP="00681C0B">
      <w:pPr>
        <w:pStyle w:val="a4"/>
        <w:spacing w:after="0" w:line="20" w:lineRule="atLeast"/>
        <w:ind w:left="0" w:firstLine="709"/>
        <w:jc w:val="both"/>
        <w:rPr>
          <w:rFonts w:ascii="Times New Roman" w:hAnsi="Times New Roman" w:cs="Times New Roman"/>
          <w:sz w:val="28"/>
          <w:szCs w:val="28"/>
        </w:rPr>
      </w:pPr>
    </w:p>
    <w:p w14:paraId="78B544F3" w14:textId="71B009A7" w:rsidR="006E235E" w:rsidRPr="002F6560" w:rsidRDefault="006E235E" w:rsidP="002F6560">
      <w:pPr>
        <w:pStyle w:val="a4"/>
        <w:numPr>
          <w:ilvl w:val="0"/>
          <w:numId w:val="7"/>
        </w:numPr>
        <w:spacing w:after="0" w:line="20" w:lineRule="atLeast"/>
        <w:ind w:left="709" w:firstLine="0"/>
        <w:jc w:val="both"/>
        <w:rPr>
          <w:rFonts w:ascii="Times New Roman" w:hAnsi="Times New Roman" w:cs="Times New Roman"/>
          <w:b/>
          <w:sz w:val="28"/>
          <w:szCs w:val="28"/>
        </w:rPr>
      </w:pPr>
      <w:r w:rsidRPr="002F6560">
        <w:rPr>
          <w:rFonts w:ascii="Times New Roman" w:hAnsi="Times New Roman" w:cs="Times New Roman"/>
          <w:b/>
          <w:sz w:val="28"/>
          <w:szCs w:val="28"/>
        </w:rPr>
        <w:t>Экспертная оценка</w:t>
      </w:r>
    </w:p>
    <w:p w14:paraId="5D232213" w14:textId="3A58ADBF" w:rsidR="006E235E" w:rsidRDefault="006E235E" w:rsidP="00681C0B">
      <w:pPr>
        <w:pStyle w:val="a4"/>
        <w:widowControl w:val="0"/>
        <w:numPr>
          <w:ilvl w:val="1"/>
          <w:numId w:val="7"/>
        </w:numPr>
        <w:tabs>
          <w:tab w:val="left" w:pos="1402"/>
        </w:tabs>
        <w:autoSpaceDE w:val="0"/>
        <w:autoSpaceDN w:val="0"/>
        <w:spacing w:after="0" w:line="2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Экспертную оценку материалов и выступлений участников </w:t>
      </w:r>
      <w:r w:rsidR="006E0F86">
        <w:rPr>
          <w:rFonts w:ascii="Times New Roman" w:hAnsi="Times New Roman" w:cs="Times New Roman"/>
          <w:sz w:val="28"/>
          <w:szCs w:val="28"/>
        </w:rPr>
        <w:t>К</w:t>
      </w:r>
      <w:r>
        <w:rPr>
          <w:rFonts w:ascii="Times New Roman" w:hAnsi="Times New Roman" w:cs="Times New Roman"/>
          <w:sz w:val="28"/>
          <w:szCs w:val="28"/>
        </w:rPr>
        <w:t>онкурса осуществляет экспертный совет. Состав экспертного совета формируется Правлением фонда «История Отечества» из числа авторитетных представителей научного, краеведческого и педагогического</w:t>
      </w:r>
      <w:r>
        <w:rPr>
          <w:rFonts w:ascii="Times New Roman" w:hAnsi="Times New Roman" w:cs="Times New Roman"/>
          <w:spacing w:val="-2"/>
          <w:sz w:val="28"/>
          <w:szCs w:val="28"/>
        </w:rPr>
        <w:t xml:space="preserve"> </w:t>
      </w:r>
      <w:r>
        <w:rPr>
          <w:rFonts w:ascii="Times New Roman" w:hAnsi="Times New Roman" w:cs="Times New Roman"/>
          <w:sz w:val="28"/>
          <w:szCs w:val="28"/>
        </w:rPr>
        <w:t>сообществ.</w:t>
      </w:r>
    </w:p>
    <w:p w14:paraId="27DF2039" w14:textId="7BA06ACD" w:rsidR="006E235E" w:rsidRDefault="006E235E" w:rsidP="00681C0B">
      <w:pPr>
        <w:pStyle w:val="a4"/>
        <w:widowControl w:val="0"/>
        <w:numPr>
          <w:ilvl w:val="1"/>
          <w:numId w:val="7"/>
        </w:numPr>
        <w:tabs>
          <w:tab w:val="left" w:pos="1306"/>
        </w:tabs>
        <w:autoSpaceDE w:val="0"/>
        <w:autoSpaceDN w:val="0"/>
        <w:spacing w:after="0" w:line="2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Экспертиза анкет участников </w:t>
      </w:r>
      <w:r w:rsidR="006E0F86">
        <w:rPr>
          <w:rFonts w:ascii="Times New Roman" w:hAnsi="Times New Roman" w:cs="Times New Roman"/>
          <w:sz w:val="28"/>
          <w:szCs w:val="28"/>
        </w:rPr>
        <w:t>К</w:t>
      </w:r>
      <w:r>
        <w:rPr>
          <w:rFonts w:ascii="Times New Roman" w:hAnsi="Times New Roman" w:cs="Times New Roman"/>
          <w:sz w:val="28"/>
          <w:szCs w:val="28"/>
        </w:rPr>
        <w:t>онкурса, поступивших на первом</w:t>
      </w:r>
      <w:r>
        <w:rPr>
          <w:rFonts w:ascii="Times New Roman" w:hAnsi="Times New Roman" w:cs="Times New Roman"/>
          <w:spacing w:val="-6"/>
          <w:sz w:val="28"/>
          <w:szCs w:val="28"/>
        </w:rPr>
        <w:t xml:space="preserve"> </w:t>
      </w:r>
      <w:r>
        <w:rPr>
          <w:rFonts w:ascii="Times New Roman" w:hAnsi="Times New Roman" w:cs="Times New Roman"/>
          <w:sz w:val="28"/>
          <w:szCs w:val="28"/>
        </w:rPr>
        <w:t>(заочном) этапе, осуществляется на основании следующих критериев:</w:t>
      </w:r>
    </w:p>
    <w:p w14:paraId="35E40512" w14:textId="77777777" w:rsidR="006E235E" w:rsidRDefault="006E235E" w:rsidP="00681C0B">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соответствие историко-просветительской деятельности конкурсанта задачам исторического просвещения и патриотического воспитания молодого поколения;</w:t>
      </w:r>
    </w:p>
    <w:p w14:paraId="07A35FA1" w14:textId="77777777" w:rsidR="006E235E" w:rsidRDefault="006E235E" w:rsidP="00681C0B">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уникальность методики работы конкурсанта с молодежью и ее эффективность;</w:t>
      </w:r>
    </w:p>
    <w:p w14:paraId="21986008" w14:textId="77777777" w:rsidR="006E235E" w:rsidRDefault="006E235E" w:rsidP="00681C0B">
      <w:pPr>
        <w:pStyle w:val="a4"/>
        <w:spacing w:after="0" w:line="20" w:lineRule="atLeast"/>
        <w:ind w:left="0" w:firstLine="709"/>
        <w:jc w:val="both"/>
        <w:rPr>
          <w:rFonts w:ascii="Times New Roman" w:hAnsi="Times New Roman" w:cs="Times New Roman"/>
          <w:sz w:val="28"/>
          <w:szCs w:val="28"/>
        </w:rPr>
      </w:pPr>
      <w:r>
        <w:rPr>
          <w:rFonts w:ascii="Times New Roman" w:hAnsi="Times New Roman" w:cs="Times New Roman"/>
          <w:sz w:val="28"/>
          <w:szCs w:val="28"/>
        </w:rPr>
        <w:t>- результаты деятельности, включая достижения учеников / воспитанников конкурсанта;</w:t>
      </w:r>
    </w:p>
    <w:p w14:paraId="6DA8E3C0" w14:textId="77777777" w:rsidR="006E235E" w:rsidRDefault="006E235E" w:rsidP="00681C0B">
      <w:pPr>
        <w:pStyle w:val="a4"/>
        <w:spacing w:after="0" w:line="20" w:lineRule="atLeast"/>
        <w:ind w:left="0" w:firstLine="709"/>
        <w:jc w:val="both"/>
        <w:rPr>
          <w:rFonts w:ascii="Times New Roman" w:hAnsi="Times New Roman" w:cs="Times New Roman"/>
          <w:sz w:val="28"/>
          <w:szCs w:val="28"/>
        </w:rPr>
      </w:pPr>
      <w:r>
        <w:rPr>
          <w:rFonts w:ascii="Times New Roman" w:hAnsi="Times New Roman" w:cs="Times New Roman"/>
          <w:sz w:val="28"/>
          <w:szCs w:val="28"/>
        </w:rPr>
        <w:t>- предшествующие профессиональные достижения конкурсанта.</w:t>
      </w:r>
    </w:p>
    <w:p w14:paraId="03363C95" w14:textId="008EA5B7" w:rsidR="006E235E" w:rsidRDefault="006E235E" w:rsidP="00681C0B">
      <w:pPr>
        <w:spacing w:after="0" w:line="2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3.3. На втором этапе </w:t>
      </w:r>
      <w:r w:rsidR="006E0F86">
        <w:rPr>
          <w:rFonts w:ascii="Times New Roman" w:hAnsi="Times New Roman" w:cs="Times New Roman"/>
          <w:bCs/>
          <w:sz w:val="28"/>
          <w:szCs w:val="28"/>
        </w:rPr>
        <w:t>К</w:t>
      </w:r>
      <w:r>
        <w:rPr>
          <w:rFonts w:ascii="Times New Roman" w:hAnsi="Times New Roman" w:cs="Times New Roman"/>
          <w:bCs/>
          <w:sz w:val="28"/>
          <w:szCs w:val="28"/>
        </w:rPr>
        <w:t>онкурса участники представляют видеоролики о своей воспитательной, просветительской, образовательной деятельности среди детей и молодежи в области истори</w:t>
      </w:r>
      <w:r w:rsidR="006E0F86">
        <w:rPr>
          <w:rFonts w:ascii="Times New Roman" w:hAnsi="Times New Roman" w:cs="Times New Roman"/>
          <w:bCs/>
          <w:sz w:val="28"/>
          <w:szCs w:val="28"/>
        </w:rPr>
        <w:t>ческого краеведения</w:t>
      </w:r>
      <w:r>
        <w:rPr>
          <w:rFonts w:ascii="Times New Roman" w:hAnsi="Times New Roman" w:cs="Times New Roman"/>
          <w:bCs/>
          <w:sz w:val="28"/>
          <w:szCs w:val="28"/>
        </w:rPr>
        <w:t xml:space="preserve">. </w:t>
      </w:r>
    </w:p>
    <w:p w14:paraId="52BECF1C" w14:textId="77777777" w:rsidR="006E235E" w:rsidRDefault="006E235E" w:rsidP="00681C0B">
      <w:pPr>
        <w:spacing w:after="0" w:line="2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3.3.1 Рекомендации и требования к видеороликам:</w:t>
      </w:r>
    </w:p>
    <w:p w14:paraId="7D1C3ABD" w14:textId="77777777" w:rsidR="006E235E" w:rsidRDefault="006E235E" w:rsidP="00681C0B">
      <w:pPr>
        <w:autoSpaceDE w:val="0"/>
        <w:autoSpaceDN w:val="0"/>
        <w:adjustRightInd w:val="0"/>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возможен </w:t>
      </w:r>
      <w:r>
        <w:rPr>
          <w:rFonts w:ascii="Times New Roman" w:hAnsi="Times New Roman" w:cs="Times New Roman"/>
          <w:color w:val="000000"/>
          <w:sz w:val="28"/>
          <w:szCs w:val="28"/>
        </w:rPr>
        <w:t>самостоятельный выбор участником формата (жанра) видеоролика (интервью, репортаж, видеоклип и т.п.);</w:t>
      </w:r>
    </w:p>
    <w:p w14:paraId="3F066623" w14:textId="77777777" w:rsidR="006E235E" w:rsidRDefault="006E235E" w:rsidP="00681C0B">
      <w:pPr>
        <w:autoSpaceDE w:val="0"/>
        <w:autoSpaceDN w:val="0"/>
        <w:adjustRightInd w:val="0"/>
        <w:spacing w:after="0" w:line="2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материал видеоролика может быть зафиксирован на цифровые фото-видео камеры и смонтирован любыми доступными техническими средствами;</w:t>
      </w:r>
    </w:p>
    <w:p w14:paraId="738921C1" w14:textId="77777777" w:rsidR="006E235E" w:rsidRDefault="006E235E" w:rsidP="00681C0B">
      <w:pPr>
        <w:autoSpaceDE w:val="0"/>
        <w:autoSpaceDN w:val="0"/>
        <w:adjustRightInd w:val="0"/>
        <w:spacing w:after="0" w:line="2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ролик должен быть выполнен самостоятельно и представлен в формате МP4;</w:t>
      </w:r>
    </w:p>
    <w:p w14:paraId="6EE0EF88" w14:textId="77777777" w:rsidR="006E235E" w:rsidRDefault="006E235E" w:rsidP="00681C0B">
      <w:pPr>
        <w:autoSpaceDE w:val="0"/>
        <w:autoSpaceDN w:val="0"/>
        <w:adjustRightInd w:val="0"/>
        <w:spacing w:after="0" w:line="20"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продолжительность записи видеоролика не должна </w:t>
      </w:r>
      <w:r>
        <w:rPr>
          <w:rFonts w:ascii="Times New Roman" w:hAnsi="Times New Roman" w:cs="Times New Roman"/>
          <w:sz w:val="28"/>
          <w:szCs w:val="28"/>
        </w:rPr>
        <w:t>превышать 10 минут;</w:t>
      </w:r>
    </w:p>
    <w:p w14:paraId="46522F83" w14:textId="77777777" w:rsidR="006E235E" w:rsidRDefault="006E235E" w:rsidP="00681C0B">
      <w:pPr>
        <w:autoSpaceDE w:val="0"/>
        <w:autoSpaceDN w:val="0"/>
        <w:adjustRightInd w:val="0"/>
        <w:spacing w:after="0" w:line="20" w:lineRule="atLeast"/>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 участие автора в сюжете видеоролика обязательно</w:t>
      </w:r>
      <w:r>
        <w:rPr>
          <w:rFonts w:ascii="Times New Roman" w:hAnsi="Times New Roman" w:cs="Times New Roman"/>
          <w:b/>
          <w:bCs/>
          <w:color w:val="000000"/>
          <w:sz w:val="28"/>
          <w:szCs w:val="28"/>
        </w:rPr>
        <w:t>.</w:t>
      </w:r>
    </w:p>
    <w:p w14:paraId="59F59F36" w14:textId="77777777" w:rsidR="006E235E" w:rsidRDefault="006E235E" w:rsidP="00681C0B">
      <w:pPr>
        <w:spacing w:after="0" w:line="2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3.3.2. Критерии оценки видеороликов:</w:t>
      </w:r>
    </w:p>
    <w:p w14:paraId="3EE9C6AA" w14:textId="77777777" w:rsidR="006E235E" w:rsidRDefault="006E235E" w:rsidP="00681C0B">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соответствие требованиям, указанным в п. 2.1.2;</w:t>
      </w:r>
    </w:p>
    <w:p w14:paraId="29773EC0" w14:textId="77777777" w:rsidR="006E235E" w:rsidRDefault="006E235E" w:rsidP="00681C0B">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оригинальность подачи видеоматериала;</w:t>
      </w:r>
    </w:p>
    <w:p w14:paraId="5EAF212B" w14:textId="77777777" w:rsidR="006E235E" w:rsidRDefault="006E235E" w:rsidP="00681C0B">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эстетичность представленного видеоматериала;</w:t>
      </w:r>
    </w:p>
    <w:p w14:paraId="7F984B27" w14:textId="77777777" w:rsidR="006E235E" w:rsidRDefault="006E235E" w:rsidP="00681C0B">
      <w:pPr>
        <w:spacing w:after="0" w:line="20" w:lineRule="atLeast"/>
        <w:ind w:firstLine="709"/>
        <w:jc w:val="both"/>
        <w:rPr>
          <w:rFonts w:ascii="Times New Roman" w:hAnsi="Times New Roman" w:cs="Times New Roman"/>
          <w:bCs/>
          <w:sz w:val="28"/>
          <w:szCs w:val="28"/>
        </w:rPr>
      </w:pPr>
      <w:r>
        <w:rPr>
          <w:rFonts w:ascii="Times New Roman" w:hAnsi="Times New Roman" w:cs="Times New Roman"/>
          <w:sz w:val="28"/>
          <w:szCs w:val="28"/>
        </w:rPr>
        <w:t>- качество видеосъемки.</w:t>
      </w:r>
    </w:p>
    <w:p w14:paraId="108823E3" w14:textId="73163B81" w:rsidR="006E235E" w:rsidRDefault="006E235E" w:rsidP="00681C0B">
      <w:pPr>
        <w:pStyle w:val="a4"/>
        <w:numPr>
          <w:ilvl w:val="1"/>
          <w:numId w:val="7"/>
        </w:numPr>
        <w:spacing w:after="0" w:line="20"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ходе третьего (финального) этапа </w:t>
      </w:r>
      <w:r w:rsidR="00F055A6">
        <w:rPr>
          <w:rFonts w:ascii="Times New Roman" w:hAnsi="Times New Roman" w:cs="Times New Roman"/>
          <w:sz w:val="28"/>
          <w:szCs w:val="28"/>
        </w:rPr>
        <w:t>К</w:t>
      </w:r>
      <w:r>
        <w:rPr>
          <w:rFonts w:ascii="Times New Roman" w:hAnsi="Times New Roman" w:cs="Times New Roman"/>
          <w:sz w:val="28"/>
          <w:szCs w:val="28"/>
        </w:rPr>
        <w:t>онкурса участники публично представляют проекты (авторские разработки, методики) популяризации истории малой родины в молодежной среде.</w:t>
      </w:r>
    </w:p>
    <w:p w14:paraId="51D573BC" w14:textId="77777777" w:rsidR="006E235E" w:rsidRDefault="006E235E" w:rsidP="00681C0B">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Критерии оценки выступлений финалистов:</w:t>
      </w:r>
    </w:p>
    <w:p w14:paraId="04C5DCF3" w14:textId="77777777" w:rsidR="006E235E" w:rsidRDefault="006E235E" w:rsidP="00681C0B">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соответствие историко-просветительской работы задачам исторического просвещения и патриотического воспитания молодого поколения;</w:t>
      </w:r>
    </w:p>
    <w:p w14:paraId="35BA0E1A" w14:textId="77777777" w:rsidR="006E235E" w:rsidRDefault="006E235E" w:rsidP="00681C0B">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уникальность авторского подхода и методики ведения историко-просветительской работы в области краеведения;</w:t>
      </w:r>
    </w:p>
    <w:p w14:paraId="3DBBBB49" w14:textId="77777777" w:rsidR="006E235E" w:rsidRDefault="006E235E" w:rsidP="00681C0B">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эффективность историко-просветительской деятельности, ее охват и результаты;</w:t>
      </w:r>
    </w:p>
    <w:p w14:paraId="660CB011" w14:textId="77777777" w:rsidR="006E235E" w:rsidRDefault="006E235E" w:rsidP="00681C0B">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творческая подача материала;</w:t>
      </w:r>
    </w:p>
    <w:p w14:paraId="0FCB6022" w14:textId="77777777" w:rsidR="006E235E" w:rsidRDefault="006E235E" w:rsidP="00681C0B">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стиль выступления (высокая культура речи, лаконичность при сохранении логики выступления);</w:t>
      </w:r>
    </w:p>
    <w:p w14:paraId="0833B7AB" w14:textId="77777777" w:rsidR="006E235E" w:rsidRDefault="006E235E" w:rsidP="00681C0B">
      <w:pPr>
        <w:spacing w:after="0" w:line="20" w:lineRule="atLeast"/>
        <w:ind w:firstLine="709"/>
        <w:jc w:val="both"/>
        <w:rPr>
          <w:rFonts w:ascii="Times New Roman" w:hAnsi="Times New Roman" w:cs="Times New Roman"/>
          <w:sz w:val="28"/>
          <w:szCs w:val="28"/>
        </w:rPr>
      </w:pPr>
      <w:r>
        <w:rPr>
          <w:rFonts w:ascii="Times New Roman" w:hAnsi="Times New Roman" w:cs="Times New Roman"/>
          <w:sz w:val="28"/>
          <w:szCs w:val="28"/>
        </w:rPr>
        <w:t>- качество визуального представления информации.</w:t>
      </w:r>
      <w:r>
        <w:rPr>
          <w:rFonts w:ascii="Times New Roman" w:hAnsi="Times New Roman" w:cs="Times New Roman"/>
          <w:sz w:val="28"/>
          <w:szCs w:val="28"/>
        </w:rPr>
        <w:br w:type="page"/>
      </w:r>
    </w:p>
    <w:p w14:paraId="4319E141" w14:textId="77777777" w:rsidR="006E235E" w:rsidRDefault="006E235E" w:rsidP="006E235E">
      <w:pPr>
        <w:spacing w:after="0"/>
        <w:jc w:val="right"/>
        <w:rPr>
          <w:rFonts w:ascii="Times New Roman" w:hAnsi="Times New Roman" w:cs="Times New Roman"/>
          <w:b/>
          <w:bCs/>
          <w:i/>
          <w:sz w:val="24"/>
          <w:szCs w:val="24"/>
        </w:rPr>
      </w:pPr>
      <w:r>
        <w:rPr>
          <w:rFonts w:ascii="Times New Roman" w:hAnsi="Times New Roman" w:cs="Times New Roman"/>
          <w:b/>
          <w:bCs/>
          <w:i/>
          <w:sz w:val="24"/>
          <w:szCs w:val="24"/>
        </w:rPr>
        <w:lastRenderedPageBreak/>
        <w:t>Приложение 1</w:t>
      </w:r>
    </w:p>
    <w:p w14:paraId="7642B6C6" w14:textId="118E706D" w:rsidR="006E235E" w:rsidRDefault="003F7286" w:rsidP="006E235E">
      <w:pPr>
        <w:spacing w:after="0"/>
        <w:jc w:val="center"/>
        <w:rPr>
          <w:rFonts w:ascii="Times New Roman" w:hAnsi="Times New Roman" w:cs="Times New Roman"/>
          <w:b/>
          <w:sz w:val="28"/>
          <w:szCs w:val="28"/>
        </w:rPr>
      </w:pPr>
      <w:r>
        <w:rPr>
          <w:rFonts w:ascii="Times New Roman" w:hAnsi="Times New Roman" w:cs="Times New Roman"/>
          <w:b/>
          <w:sz w:val="28"/>
          <w:szCs w:val="28"/>
        </w:rPr>
        <w:t>Форма заявки</w:t>
      </w:r>
    </w:p>
    <w:p w14:paraId="786ACF13" w14:textId="77777777" w:rsidR="006E235E" w:rsidRDefault="006E235E" w:rsidP="006E235E">
      <w:pPr>
        <w:spacing w:after="0"/>
        <w:jc w:val="center"/>
        <w:rPr>
          <w:rFonts w:ascii="Times New Roman" w:hAnsi="Times New Roman" w:cs="Times New Roman"/>
          <w:b/>
          <w:sz w:val="28"/>
          <w:szCs w:val="28"/>
        </w:rPr>
      </w:pPr>
      <w:r>
        <w:rPr>
          <w:rFonts w:ascii="Times New Roman" w:hAnsi="Times New Roman" w:cs="Times New Roman"/>
          <w:b/>
          <w:sz w:val="28"/>
          <w:szCs w:val="28"/>
        </w:rPr>
        <w:t>участника конкурса краеведов, работающих с молодежью</w:t>
      </w:r>
    </w:p>
    <w:p w14:paraId="34970390" w14:textId="77777777" w:rsidR="006E235E" w:rsidRDefault="006E235E" w:rsidP="006E235E">
      <w:pPr>
        <w:jc w:val="center"/>
        <w:rPr>
          <w:rFonts w:ascii="Times New Roman" w:hAnsi="Times New Roman" w:cs="Times New Roman"/>
          <w:b/>
          <w:sz w:val="28"/>
          <w:szCs w:val="28"/>
        </w:rPr>
      </w:pPr>
    </w:p>
    <w:tbl>
      <w:tblPr>
        <w:tblStyle w:val="a5"/>
        <w:tblW w:w="0" w:type="auto"/>
        <w:tblInd w:w="0" w:type="dxa"/>
        <w:tblLook w:val="04A0" w:firstRow="1" w:lastRow="0" w:firstColumn="1" w:lastColumn="0" w:noHBand="0" w:noVBand="1"/>
      </w:tblPr>
      <w:tblGrid>
        <w:gridCol w:w="972"/>
        <w:gridCol w:w="5617"/>
        <w:gridCol w:w="2756"/>
      </w:tblGrid>
      <w:tr w:rsidR="006E235E" w14:paraId="7E1075E0" w14:textId="77777777" w:rsidTr="006E235E">
        <w:tc>
          <w:tcPr>
            <w:tcW w:w="988" w:type="dxa"/>
            <w:tcBorders>
              <w:top w:val="single" w:sz="4" w:space="0" w:color="auto"/>
              <w:left w:val="single" w:sz="4" w:space="0" w:color="auto"/>
              <w:bottom w:val="single" w:sz="4" w:space="0" w:color="auto"/>
              <w:right w:val="single" w:sz="4" w:space="0" w:color="auto"/>
            </w:tcBorders>
          </w:tcPr>
          <w:p w14:paraId="2070884D" w14:textId="77777777" w:rsidR="006E235E" w:rsidRDefault="006E235E" w:rsidP="00E32B3E">
            <w:pPr>
              <w:pStyle w:val="a4"/>
              <w:numPr>
                <w:ilvl w:val="0"/>
                <w:numId w:val="8"/>
              </w:numPr>
              <w:spacing w:after="0" w:line="240" w:lineRule="auto"/>
              <w:jc w:val="both"/>
              <w:rPr>
                <w:sz w:val="26"/>
                <w:szCs w:val="26"/>
              </w:rPr>
            </w:pPr>
          </w:p>
        </w:tc>
        <w:tc>
          <w:tcPr>
            <w:tcW w:w="5670" w:type="dxa"/>
            <w:tcBorders>
              <w:top w:val="single" w:sz="4" w:space="0" w:color="auto"/>
              <w:left w:val="single" w:sz="4" w:space="0" w:color="auto"/>
              <w:bottom w:val="single" w:sz="4" w:space="0" w:color="auto"/>
              <w:right w:val="single" w:sz="4" w:space="0" w:color="auto"/>
            </w:tcBorders>
            <w:hideMark/>
          </w:tcPr>
          <w:p w14:paraId="1829B569" w14:textId="77777777" w:rsidR="006E235E" w:rsidRDefault="006E235E">
            <w:pPr>
              <w:spacing w:after="0" w:line="240" w:lineRule="auto"/>
              <w:rPr>
                <w:sz w:val="26"/>
                <w:szCs w:val="26"/>
              </w:rPr>
            </w:pPr>
            <w:r>
              <w:rPr>
                <w:sz w:val="26"/>
                <w:szCs w:val="26"/>
              </w:rPr>
              <w:t>Фамилия:</w:t>
            </w:r>
          </w:p>
        </w:tc>
        <w:tc>
          <w:tcPr>
            <w:tcW w:w="2807" w:type="dxa"/>
            <w:tcBorders>
              <w:top w:val="single" w:sz="4" w:space="0" w:color="auto"/>
              <w:left w:val="single" w:sz="4" w:space="0" w:color="auto"/>
              <w:bottom w:val="single" w:sz="4" w:space="0" w:color="auto"/>
              <w:right w:val="single" w:sz="4" w:space="0" w:color="auto"/>
            </w:tcBorders>
          </w:tcPr>
          <w:p w14:paraId="132142E8" w14:textId="77777777" w:rsidR="006E235E" w:rsidRDefault="006E235E">
            <w:pPr>
              <w:spacing w:after="0" w:line="240" w:lineRule="auto"/>
              <w:jc w:val="both"/>
              <w:rPr>
                <w:sz w:val="26"/>
                <w:szCs w:val="26"/>
              </w:rPr>
            </w:pPr>
          </w:p>
        </w:tc>
      </w:tr>
      <w:tr w:rsidR="006E235E" w14:paraId="4D9AEB44" w14:textId="77777777" w:rsidTr="006E235E">
        <w:tc>
          <w:tcPr>
            <w:tcW w:w="988" w:type="dxa"/>
            <w:tcBorders>
              <w:top w:val="single" w:sz="4" w:space="0" w:color="auto"/>
              <w:left w:val="single" w:sz="4" w:space="0" w:color="auto"/>
              <w:bottom w:val="single" w:sz="4" w:space="0" w:color="auto"/>
              <w:right w:val="single" w:sz="4" w:space="0" w:color="auto"/>
            </w:tcBorders>
          </w:tcPr>
          <w:p w14:paraId="58870A09" w14:textId="77777777" w:rsidR="006E235E" w:rsidRDefault="006E235E" w:rsidP="00E32B3E">
            <w:pPr>
              <w:pStyle w:val="a4"/>
              <w:numPr>
                <w:ilvl w:val="0"/>
                <w:numId w:val="8"/>
              </w:numPr>
              <w:spacing w:after="0" w:line="240" w:lineRule="auto"/>
              <w:jc w:val="both"/>
              <w:rPr>
                <w:sz w:val="26"/>
                <w:szCs w:val="26"/>
              </w:rPr>
            </w:pPr>
          </w:p>
        </w:tc>
        <w:tc>
          <w:tcPr>
            <w:tcW w:w="5670" w:type="dxa"/>
            <w:tcBorders>
              <w:top w:val="single" w:sz="4" w:space="0" w:color="auto"/>
              <w:left w:val="single" w:sz="4" w:space="0" w:color="auto"/>
              <w:bottom w:val="single" w:sz="4" w:space="0" w:color="auto"/>
              <w:right w:val="single" w:sz="4" w:space="0" w:color="auto"/>
            </w:tcBorders>
            <w:hideMark/>
          </w:tcPr>
          <w:p w14:paraId="4F98D841" w14:textId="77777777" w:rsidR="006E235E" w:rsidRDefault="006E235E">
            <w:pPr>
              <w:spacing w:after="0" w:line="240" w:lineRule="auto"/>
              <w:rPr>
                <w:sz w:val="26"/>
                <w:szCs w:val="26"/>
              </w:rPr>
            </w:pPr>
            <w:r>
              <w:rPr>
                <w:sz w:val="26"/>
                <w:szCs w:val="26"/>
              </w:rPr>
              <w:t>Имя:</w:t>
            </w:r>
          </w:p>
        </w:tc>
        <w:tc>
          <w:tcPr>
            <w:tcW w:w="2807" w:type="dxa"/>
            <w:tcBorders>
              <w:top w:val="single" w:sz="4" w:space="0" w:color="auto"/>
              <w:left w:val="single" w:sz="4" w:space="0" w:color="auto"/>
              <w:bottom w:val="single" w:sz="4" w:space="0" w:color="auto"/>
              <w:right w:val="single" w:sz="4" w:space="0" w:color="auto"/>
            </w:tcBorders>
          </w:tcPr>
          <w:p w14:paraId="35AD1F6A" w14:textId="77777777" w:rsidR="006E235E" w:rsidRDefault="006E235E">
            <w:pPr>
              <w:spacing w:after="0" w:line="240" w:lineRule="auto"/>
              <w:jc w:val="both"/>
              <w:rPr>
                <w:sz w:val="26"/>
                <w:szCs w:val="26"/>
              </w:rPr>
            </w:pPr>
          </w:p>
        </w:tc>
      </w:tr>
      <w:tr w:rsidR="006E235E" w14:paraId="57DA1E78" w14:textId="77777777" w:rsidTr="006E235E">
        <w:tc>
          <w:tcPr>
            <w:tcW w:w="988" w:type="dxa"/>
            <w:tcBorders>
              <w:top w:val="single" w:sz="4" w:space="0" w:color="auto"/>
              <w:left w:val="single" w:sz="4" w:space="0" w:color="auto"/>
              <w:bottom w:val="single" w:sz="4" w:space="0" w:color="auto"/>
              <w:right w:val="single" w:sz="4" w:space="0" w:color="auto"/>
            </w:tcBorders>
          </w:tcPr>
          <w:p w14:paraId="4B406DAA" w14:textId="77777777" w:rsidR="006E235E" w:rsidRDefault="006E235E" w:rsidP="00E32B3E">
            <w:pPr>
              <w:pStyle w:val="a4"/>
              <w:numPr>
                <w:ilvl w:val="0"/>
                <w:numId w:val="8"/>
              </w:numPr>
              <w:spacing w:after="0" w:line="240" w:lineRule="auto"/>
              <w:jc w:val="both"/>
              <w:rPr>
                <w:sz w:val="26"/>
                <w:szCs w:val="26"/>
              </w:rPr>
            </w:pPr>
          </w:p>
        </w:tc>
        <w:tc>
          <w:tcPr>
            <w:tcW w:w="5670" w:type="dxa"/>
            <w:tcBorders>
              <w:top w:val="single" w:sz="4" w:space="0" w:color="auto"/>
              <w:left w:val="single" w:sz="4" w:space="0" w:color="auto"/>
              <w:bottom w:val="single" w:sz="4" w:space="0" w:color="auto"/>
              <w:right w:val="single" w:sz="4" w:space="0" w:color="auto"/>
            </w:tcBorders>
            <w:hideMark/>
          </w:tcPr>
          <w:p w14:paraId="01BBE40F" w14:textId="77777777" w:rsidR="006E235E" w:rsidRDefault="006E235E">
            <w:pPr>
              <w:spacing w:after="0" w:line="240" w:lineRule="auto"/>
              <w:rPr>
                <w:sz w:val="26"/>
                <w:szCs w:val="26"/>
              </w:rPr>
            </w:pPr>
            <w:r>
              <w:rPr>
                <w:sz w:val="26"/>
                <w:szCs w:val="26"/>
              </w:rPr>
              <w:t>Отчество:</w:t>
            </w:r>
          </w:p>
        </w:tc>
        <w:tc>
          <w:tcPr>
            <w:tcW w:w="2807" w:type="dxa"/>
            <w:tcBorders>
              <w:top w:val="single" w:sz="4" w:space="0" w:color="auto"/>
              <w:left w:val="single" w:sz="4" w:space="0" w:color="auto"/>
              <w:bottom w:val="single" w:sz="4" w:space="0" w:color="auto"/>
              <w:right w:val="single" w:sz="4" w:space="0" w:color="auto"/>
            </w:tcBorders>
          </w:tcPr>
          <w:p w14:paraId="2028CA00" w14:textId="77777777" w:rsidR="006E235E" w:rsidRDefault="006E235E">
            <w:pPr>
              <w:spacing w:after="0" w:line="240" w:lineRule="auto"/>
              <w:jc w:val="both"/>
              <w:rPr>
                <w:sz w:val="26"/>
                <w:szCs w:val="26"/>
              </w:rPr>
            </w:pPr>
          </w:p>
        </w:tc>
      </w:tr>
      <w:tr w:rsidR="006E235E" w14:paraId="042D0FE8" w14:textId="77777777" w:rsidTr="006E235E">
        <w:tc>
          <w:tcPr>
            <w:tcW w:w="988" w:type="dxa"/>
            <w:tcBorders>
              <w:top w:val="single" w:sz="4" w:space="0" w:color="auto"/>
              <w:left w:val="single" w:sz="4" w:space="0" w:color="auto"/>
              <w:bottom w:val="single" w:sz="4" w:space="0" w:color="auto"/>
              <w:right w:val="single" w:sz="4" w:space="0" w:color="auto"/>
            </w:tcBorders>
          </w:tcPr>
          <w:p w14:paraId="65CFC279" w14:textId="77777777" w:rsidR="006E235E" w:rsidRDefault="006E235E" w:rsidP="00E32B3E">
            <w:pPr>
              <w:pStyle w:val="a4"/>
              <w:numPr>
                <w:ilvl w:val="0"/>
                <w:numId w:val="8"/>
              </w:numPr>
              <w:spacing w:after="0" w:line="240" w:lineRule="auto"/>
              <w:jc w:val="both"/>
              <w:rPr>
                <w:sz w:val="26"/>
                <w:szCs w:val="26"/>
              </w:rPr>
            </w:pPr>
          </w:p>
        </w:tc>
        <w:tc>
          <w:tcPr>
            <w:tcW w:w="5670" w:type="dxa"/>
            <w:tcBorders>
              <w:top w:val="single" w:sz="4" w:space="0" w:color="auto"/>
              <w:left w:val="single" w:sz="4" w:space="0" w:color="auto"/>
              <w:bottom w:val="single" w:sz="4" w:space="0" w:color="auto"/>
              <w:right w:val="single" w:sz="4" w:space="0" w:color="auto"/>
            </w:tcBorders>
            <w:hideMark/>
          </w:tcPr>
          <w:p w14:paraId="6E6496D6" w14:textId="77777777" w:rsidR="006E235E" w:rsidRDefault="006E235E">
            <w:pPr>
              <w:spacing w:after="0" w:line="240" w:lineRule="auto"/>
              <w:rPr>
                <w:sz w:val="26"/>
                <w:szCs w:val="26"/>
              </w:rPr>
            </w:pPr>
            <w:r>
              <w:rPr>
                <w:sz w:val="26"/>
                <w:szCs w:val="26"/>
                <w:lang w:val="en-US"/>
              </w:rPr>
              <w:t>E-Mail</w:t>
            </w:r>
            <w:r>
              <w:rPr>
                <w:sz w:val="26"/>
                <w:szCs w:val="26"/>
              </w:rPr>
              <w:t>:</w:t>
            </w:r>
          </w:p>
        </w:tc>
        <w:tc>
          <w:tcPr>
            <w:tcW w:w="2807" w:type="dxa"/>
            <w:tcBorders>
              <w:top w:val="single" w:sz="4" w:space="0" w:color="auto"/>
              <w:left w:val="single" w:sz="4" w:space="0" w:color="auto"/>
              <w:bottom w:val="single" w:sz="4" w:space="0" w:color="auto"/>
              <w:right w:val="single" w:sz="4" w:space="0" w:color="auto"/>
            </w:tcBorders>
          </w:tcPr>
          <w:p w14:paraId="23FB8BC0" w14:textId="77777777" w:rsidR="006E235E" w:rsidRDefault="006E235E">
            <w:pPr>
              <w:spacing w:after="0" w:line="240" w:lineRule="auto"/>
              <w:jc w:val="both"/>
              <w:rPr>
                <w:sz w:val="26"/>
                <w:szCs w:val="26"/>
              </w:rPr>
            </w:pPr>
          </w:p>
        </w:tc>
      </w:tr>
      <w:tr w:rsidR="006E235E" w14:paraId="63B424A6" w14:textId="77777777" w:rsidTr="006E235E">
        <w:tc>
          <w:tcPr>
            <w:tcW w:w="988" w:type="dxa"/>
            <w:tcBorders>
              <w:top w:val="single" w:sz="4" w:space="0" w:color="auto"/>
              <w:left w:val="single" w:sz="4" w:space="0" w:color="auto"/>
              <w:bottom w:val="single" w:sz="4" w:space="0" w:color="auto"/>
              <w:right w:val="single" w:sz="4" w:space="0" w:color="auto"/>
            </w:tcBorders>
          </w:tcPr>
          <w:p w14:paraId="4FC7F1E0" w14:textId="77777777" w:rsidR="006E235E" w:rsidRDefault="006E235E" w:rsidP="00E32B3E">
            <w:pPr>
              <w:pStyle w:val="a4"/>
              <w:numPr>
                <w:ilvl w:val="0"/>
                <w:numId w:val="8"/>
              </w:numPr>
              <w:spacing w:after="0" w:line="240" w:lineRule="auto"/>
              <w:jc w:val="both"/>
              <w:rPr>
                <w:sz w:val="26"/>
                <w:szCs w:val="26"/>
              </w:rPr>
            </w:pPr>
          </w:p>
        </w:tc>
        <w:tc>
          <w:tcPr>
            <w:tcW w:w="5670" w:type="dxa"/>
            <w:tcBorders>
              <w:top w:val="single" w:sz="4" w:space="0" w:color="auto"/>
              <w:left w:val="single" w:sz="4" w:space="0" w:color="auto"/>
              <w:bottom w:val="single" w:sz="4" w:space="0" w:color="auto"/>
              <w:right w:val="single" w:sz="4" w:space="0" w:color="auto"/>
            </w:tcBorders>
            <w:hideMark/>
          </w:tcPr>
          <w:p w14:paraId="4496F9DD" w14:textId="77777777" w:rsidR="006E235E" w:rsidRDefault="006E235E">
            <w:pPr>
              <w:spacing w:after="0" w:line="240" w:lineRule="auto"/>
              <w:rPr>
                <w:sz w:val="26"/>
                <w:szCs w:val="26"/>
              </w:rPr>
            </w:pPr>
            <w:r>
              <w:rPr>
                <w:sz w:val="26"/>
                <w:szCs w:val="26"/>
              </w:rPr>
              <w:t>Телефон:</w:t>
            </w:r>
          </w:p>
        </w:tc>
        <w:tc>
          <w:tcPr>
            <w:tcW w:w="2807" w:type="dxa"/>
            <w:tcBorders>
              <w:top w:val="single" w:sz="4" w:space="0" w:color="auto"/>
              <w:left w:val="single" w:sz="4" w:space="0" w:color="auto"/>
              <w:bottom w:val="single" w:sz="4" w:space="0" w:color="auto"/>
              <w:right w:val="single" w:sz="4" w:space="0" w:color="auto"/>
            </w:tcBorders>
          </w:tcPr>
          <w:p w14:paraId="6EFC64CE" w14:textId="77777777" w:rsidR="006E235E" w:rsidRDefault="006E235E">
            <w:pPr>
              <w:spacing w:after="0" w:line="240" w:lineRule="auto"/>
              <w:jc w:val="both"/>
              <w:rPr>
                <w:sz w:val="26"/>
                <w:szCs w:val="26"/>
              </w:rPr>
            </w:pPr>
          </w:p>
        </w:tc>
      </w:tr>
      <w:tr w:rsidR="006E235E" w14:paraId="67E5C937" w14:textId="77777777" w:rsidTr="006E235E">
        <w:tc>
          <w:tcPr>
            <w:tcW w:w="988" w:type="dxa"/>
            <w:tcBorders>
              <w:top w:val="single" w:sz="4" w:space="0" w:color="auto"/>
              <w:left w:val="single" w:sz="4" w:space="0" w:color="auto"/>
              <w:bottom w:val="single" w:sz="4" w:space="0" w:color="auto"/>
              <w:right w:val="single" w:sz="4" w:space="0" w:color="auto"/>
            </w:tcBorders>
          </w:tcPr>
          <w:p w14:paraId="10EEF137" w14:textId="77777777" w:rsidR="006E235E" w:rsidRDefault="006E235E" w:rsidP="00E32B3E">
            <w:pPr>
              <w:pStyle w:val="a4"/>
              <w:numPr>
                <w:ilvl w:val="0"/>
                <w:numId w:val="8"/>
              </w:numPr>
              <w:spacing w:after="0" w:line="240" w:lineRule="auto"/>
              <w:jc w:val="both"/>
              <w:rPr>
                <w:sz w:val="26"/>
                <w:szCs w:val="26"/>
              </w:rPr>
            </w:pPr>
          </w:p>
        </w:tc>
        <w:tc>
          <w:tcPr>
            <w:tcW w:w="5670" w:type="dxa"/>
            <w:tcBorders>
              <w:top w:val="single" w:sz="4" w:space="0" w:color="auto"/>
              <w:left w:val="single" w:sz="4" w:space="0" w:color="auto"/>
              <w:bottom w:val="single" w:sz="4" w:space="0" w:color="auto"/>
              <w:right w:val="single" w:sz="4" w:space="0" w:color="auto"/>
            </w:tcBorders>
            <w:hideMark/>
          </w:tcPr>
          <w:p w14:paraId="39A87697" w14:textId="77777777" w:rsidR="006E235E" w:rsidRDefault="006E235E">
            <w:pPr>
              <w:spacing w:after="0" w:line="240" w:lineRule="auto"/>
              <w:rPr>
                <w:sz w:val="26"/>
                <w:szCs w:val="26"/>
              </w:rPr>
            </w:pPr>
            <w:r>
              <w:rPr>
                <w:sz w:val="26"/>
                <w:szCs w:val="26"/>
              </w:rPr>
              <w:t>Дата рождения:</w:t>
            </w:r>
          </w:p>
        </w:tc>
        <w:tc>
          <w:tcPr>
            <w:tcW w:w="2807" w:type="dxa"/>
            <w:tcBorders>
              <w:top w:val="single" w:sz="4" w:space="0" w:color="auto"/>
              <w:left w:val="single" w:sz="4" w:space="0" w:color="auto"/>
              <w:bottom w:val="single" w:sz="4" w:space="0" w:color="auto"/>
              <w:right w:val="single" w:sz="4" w:space="0" w:color="auto"/>
            </w:tcBorders>
          </w:tcPr>
          <w:p w14:paraId="0EDA4DC2" w14:textId="77777777" w:rsidR="006E235E" w:rsidRDefault="006E235E">
            <w:pPr>
              <w:spacing w:after="0" w:line="240" w:lineRule="auto"/>
              <w:jc w:val="both"/>
              <w:rPr>
                <w:sz w:val="26"/>
                <w:szCs w:val="26"/>
              </w:rPr>
            </w:pPr>
          </w:p>
        </w:tc>
      </w:tr>
      <w:tr w:rsidR="006E235E" w14:paraId="27526132" w14:textId="77777777" w:rsidTr="006E235E">
        <w:tc>
          <w:tcPr>
            <w:tcW w:w="988" w:type="dxa"/>
            <w:tcBorders>
              <w:top w:val="single" w:sz="4" w:space="0" w:color="auto"/>
              <w:left w:val="single" w:sz="4" w:space="0" w:color="auto"/>
              <w:bottom w:val="single" w:sz="4" w:space="0" w:color="auto"/>
              <w:right w:val="single" w:sz="4" w:space="0" w:color="auto"/>
            </w:tcBorders>
          </w:tcPr>
          <w:p w14:paraId="75653698" w14:textId="77777777" w:rsidR="006E235E" w:rsidRDefault="006E235E" w:rsidP="00E32B3E">
            <w:pPr>
              <w:pStyle w:val="a4"/>
              <w:numPr>
                <w:ilvl w:val="0"/>
                <w:numId w:val="8"/>
              </w:numPr>
              <w:spacing w:after="0" w:line="240" w:lineRule="auto"/>
              <w:jc w:val="both"/>
              <w:rPr>
                <w:sz w:val="26"/>
                <w:szCs w:val="26"/>
              </w:rPr>
            </w:pPr>
          </w:p>
        </w:tc>
        <w:tc>
          <w:tcPr>
            <w:tcW w:w="5670" w:type="dxa"/>
            <w:tcBorders>
              <w:top w:val="single" w:sz="4" w:space="0" w:color="auto"/>
              <w:left w:val="single" w:sz="4" w:space="0" w:color="auto"/>
              <w:bottom w:val="single" w:sz="4" w:space="0" w:color="auto"/>
              <w:right w:val="single" w:sz="4" w:space="0" w:color="auto"/>
            </w:tcBorders>
            <w:hideMark/>
          </w:tcPr>
          <w:p w14:paraId="46EC4979" w14:textId="77777777" w:rsidR="006E235E" w:rsidRDefault="006E235E">
            <w:pPr>
              <w:spacing w:after="0" w:line="240" w:lineRule="auto"/>
              <w:rPr>
                <w:sz w:val="26"/>
                <w:szCs w:val="26"/>
              </w:rPr>
            </w:pPr>
            <w:r>
              <w:rPr>
                <w:sz w:val="26"/>
                <w:szCs w:val="26"/>
              </w:rPr>
              <w:t>Субъект РФ:</w:t>
            </w:r>
          </w:p>
        </w:tc>
        <w:tc>
          <w:tcPr>
            <w:tcW w:w="2807" w:type="dxa"/>
            <w:tcBorders>
              <w:top w:val="single" w:sz="4" w:space="0" w:color="auto"/>
              <w:left w:val="single" w:sz="4" w:space="0" w:color="auto"/>
              <w:bottom w:val="single" w:sz="4" w:space="0" w:color="auto"/>
              <w:right w:val="single" w:sz="4" w:space="0" w:color="auto"/>
            </w:tcBorders>
          </w:tcPr>
          <w:p w14:paraId="71CB824B" w14:textId="77777777" w:rsidR="006E235E" w:rsidRDefault="006E235E">
            <w:pPr>
              <w:spacing w:after="0" w:line="240" w:lineRule="auto"/>
              <w:jc w:val="both"/>
              <w:rPr>
                <w:sz w:val="26"/>
                <w:szCs w:val="26"/>
              </w:rPr>
            </w:pPr>
          </w:p>
        </w:tc>
      </w:tr>
      <w:tr w:rsidR="006E235E" w14:paraId="2E95DC66" w14:textId="77777777" w:rsidTr="006E235E">
        <w:tc>
          <w:tcPr>
            <w:tcW w:w="988" w:type="dxa"/>
            <w:tcBorders>
              <w:top w:val="single" w:sz="4" w:space="0" w:color="auto"/>
              <w:left w:val="single" w:sz="4" w:space="0" w:color="auto"/>
              <w:bottom w:val="single" w:sz="4" w:space="0" w:color="auto"/>
              <w:right w:val="single" w:sz="4" w:space="0" w:color="auto"/>
            </w:tcBorders>
          </w:tcPr>
          <w:p w14:paraId="1E678F03" w14:textId="77777777" w:rsidR="006E235E" w:rsidRDefault="006E235E" w:rsidP="00E32B3E">
            <w:pPr>
              <w:pStyle w:val="a4"/>
              <w:numPr>
                <w:ilvl w:val="0"/>
                <w:numId w:val="8"/>
              </w:numPr>
              <w:spacing w:after="0" w:line="240" w:lineRule="auto"/>
              <w:jc w:val="both"/>
              <w:rPr>
                <w:sz w:val="26"/>
                <w:szCs w:val="26"/>
              </w:rPr>
            </w:pPr>
          </w:p>
        </w:tc>
        <w:tc>
          <w:tcPr>
            <w:tcW w:w="5670" w:type="dxa"/>
            <w:tcBorders>
              <w:top w:val="single" w:sz="4" w:space="0" w:color="auto"/>
              <w:left w:val="single" w:sz="4" w:space="0" w:color="auto"/>
              <w:bottom w:val="single" w:sz="4" w:space="0" w:color="auto"/>
              <w:right w:val="single" w:sz="4" w:space="0" w:color="auto"/>
            </w:tcBorders>
            <w:hideMark/>
          </w:tcPr>
          <w:p w14:paraId="05E62363" w14:textId="77777777" w:rsidR="006E235E" w:rsidRDefault="006E235E">
            <w:pPr>
              <w:spacing w:after="0" w:line="240" w:lineRule="auto"/>
              <w:rPr>
                <w:sz w:val="26"/>
                <w:szCs w:val="26"/>
              </w:rPr>
            </w:pPr>
            <w:r>
              <w:rPr>
                <w:sz w:val="26"/>
                <w:szCs w:val="26"/>
              </w:rPr>
              <w:t>Адрес проживания:</w:t>
            </w:r>
          </w:p>
        </w:tc>
        <w:tc>
          <w:tcPr>
            <w:tcW w:w="2807" w:type="dxa"/>
            <w:tcBorders>
              <w:top w:val="single" w:sz="4" w:space="0" w:color="auto"/>
              <w:left w:val="single" w:sz="4" w:space="0" w:color="auto"/>
              <w:bottom w:val="single" w:sz="4" w:space="0" w:color="auto"/>
              <w:right w:val="single" w:sz="4" w:space="0" w:color="auto"/>
            </w:tcBorders>
          </w:tcPr>
          <w:p w14:paraId="68E83067" w14:textId="77777777" w:rsidR="006E235E" w:rsidRDefault="006E235E">
            <w:pPr>
              <w:spacing w:after="0" w:line="240" w:lineRule="auto"/>
              <w:jc w:val="both"/>
              <w:rPr>
                <w:sz w:val="26"/>
                <w:szCs w:val="26"/>
              </w:rPr>
            </w:pPr>
          </w:p>
        </w:tc>
      </w:tr>
      <w:tr w:rsidR="006E235E" w14:paraId="0404ABB8" w14:textId="77777777" w:rsidTr="006E235E">
        <w:tc>
          <w:tcPr>
            <w:tcW w:w="988" w:type="dxa"/>
            <w:tcBorders>
              <w:top w:val="single" w:sz="4" w:space="0" w:color="auto"/>
              <w:left w:val="single" w:sz="4" w:space="0" w:color="auto"/>
              <w:bottom w:val="single" w:sz="4" w:space="0" w:color="auto"/>
              <w:right w:val="single" w:sz="4" w:space="0" w:color="auto"/>
            </w:tcBorders>
          </w:tcPr>
          <w:p w14:paraId="46350DFF" w14:textId="77777777" w:rsidR="006E235E" w:rsidRDefault="006E235E" w:rsidP="00E32B3E">
            <w:pPr>
              <w:pStyle w:val="a4"/>
              <w:numPr>
                <w:ilvl w:val="0"/>
                <w:numId w:val="8"/>
              </w:numPr>
              <w:spacing w:after="0" w:line="240" w:lineRule="auto"/>
              <w:jc w:val="both"/>
              <w:rPr>
                <w:sz w:val="26"/>
                <w:szCs w:val="26"/>
              </w:rPr>
            </w:pPr>
          </w:p>
        </w:tc>
        <w:tc>
          <w:tcPr>
            <w:tcW w:w="5670" w:type="dxa"/>
            <w:tcBorders>
              <w:top w:val="single" w:sz="4" w:space="0" w:color="auto"/>
              <w:left w:val="single" w:sz="4" w:space="0" w:color="auto"/>
              <w:bottom w:val="single" w:sz="4" w:space="0" w:color="auto"/>
              <w:right w:val="single" w:sz="4" w:space="0" w:color="auto"/>
            </w:tcBorders>
            <w:hideMark/>
          </w:tcPr>
          <w:p w14:paraId="7C66BA69" w14:textId="77777777" w:rsidR="006E235E" w:rsidRDefault="006E235E">
            <w:pPr>
              <w:spacing w:after="0" w:line="240" w:lineRule="auto"/>
              <w:rPr>
                <w:sz w:val="26"/>
                <w:szCs w:val="26"/>
              </w:rPr>
            </w:pPr>
            <w:r>
              <w:rPr>
                <w:sz w:val="26"/>
                <w:szCs w:val="26"/>
              </w:rPr>
              <w:t>Место работы:</w:t>
            </w:r>
          </w:p>
        </w:tc>
        <w:tc>
          <w:tcPr>
            <w:tcW w:w="2807" w:type="dxa"/>
            <w:tcBorders>
              <w:top w:val="single" w:sz="4" w:space="0" w:color="auto"/>
              <w:left w:val="single" w:sz="4" w:space="0" w:color="auto"/>
              <w:bottom w:val="single" w:sz="4" w:space="0" w:color="auto"/>
              <w:right w:val="single" w:sz="4" w:space="0" w:color="auto"/>
            </w:tcBorders>
          </w:tcPr>
          <w:p w14:paraId="0C0A58FD" w14:textId="77777777" w:rsidR="006E235E" w:rsidRDefault="006E235E">
            <w:pPr>
              <w:spacing w:after="0" w:line="240" w:lineRule="auto"/>
              <w:jc w:val="both"/>
              <w:rPr>
                <w:sz w:val="26"/>
                <w:szCs w:val="26"/>
              </w:rPr>
            </w:pPr>
          </w:p>
        </w:tc>
      </w:tr>
      <w:tr w:rsidR="006E235E" w14:paraId="1D47CD7C" w14:textId="77777777" w:rsidTr="006E235E">
        <w:tc>
          <w:tcPr>
            <w:tcW w:w="988" w:type="dxa"/>
            <w:tcBorders>
              <w:top w:val="single" w:sz="4" w:space="0" w:color="auto"/>
              <w:left w:val="single" w:sz="4" w:space="0" w:color="auto"/>
              <w:bottom w:val="single" w:sz="4" w:space="0" w:color="auto"/>
              <w:right w:val="single" w:sz="4" w:space="0" w:color="auto"/>
            </w:tcBorders>
          </w:tcPr>
          <w:p w14:paraId="423C6219" w14:textId="77777777" w:rsidR="006E235E" w:rsidRDefault="006E235E" w:rsidP="00E32B3E">
            <w:pPr>
              <w:pStyle w:val="a4"/>
              <w:numPr>
                <w:ilvl w:val="0"/>
                <w:numId w:val="8"/>
              </w:numPr>
              <w:spacing w:after="0" w:line="240" w:lineRule="auto"/>
              <w:jc w:val="both"/>
              <w:rPr>
                <w:sz w:val="26"/>
                <w:szCs w:val="26"/>
              </w:rPr>
            </w:pPr>
          </w:p>
        </w:tc>
        <w:tc>
          <w:tcPr>
            <w:tcW w:w="5670" w:type="dxa"/>
            <w:tcBorders>
              <w:top w:val="single" w:sz="4" w:space="0" w:color="auto"/>
              <w:left w:val="single" w:sz="4" w:space="0" w:color="auto"/>
              <w:bottom w:val="single" w:sz="4" w:space="0" w:color="auto"/>
              <w:right w:val="single" w:sz="4" w:space="0" w:color="auto"/>
            </w:tcBorders>
            <w:hideMark/>
          </w:tcPr>
          <w:p w14:paraId="218C3206" w14:textId="77777777" w:rsidR="006E235E" w:rsidRDefault="006E235E">
            <w:pPr>
              <w:spacing w:after="0" w:line="240" w:lineRule="auto"/>
              <w:rPr>
                <w:sz w:val="26"/>
                <w:szCs w:val="26"/>
              </w:rPr>
            </w:pPr>
            <w:r>
              <w:rPr>
                <w:sz w:val="26"/>
                <w:szCs w:val="26"/>
              </w:rPr>
              <w:t>Должность:</w:t>
            </w:r>
          </w:p>
        </w:tc>
        <w:tc>
          <w:tcPr>
            <w:tcW w:w="2807" w:type="dxa"/>
            <w:tcBorders>
              <w:top w:val="single" w:sz="4" w:space="0" w:color="auto"/>
              <w:left w:val="single" w:sz="4" w:space="0" w:color="auto"/>
              <w:bottom w:val="single" w:sz="4" w:space="0" w:color="auto"/>
              <w:right w:val="single" w:sz="4" w:space="0" w:color="auto"/>
            </w:tcBorders>
          </w:tcPr>
          <w:p w14:paraId="1A67DAF6" w14:textId="77777777" w:rsidR="006E235E" w:rsidRDefault="006E235E">
            <w:pPr>
              <w:spacing w:after="0" w:line="240" w:lineRule="auto"/>
              <w:jc w:val="both"/>
              <w:rPr>
                <w:sz w:val="26"/>
                <w:szCs w:val="26"/>
              </w:rPr>
            </w:pPr>
          </w:p>
        </w:tc>
      </w:tr>
      <w:tr w:rsidR="006E235E" w14:paraId="1B86BF71" w14:textId="77777777" w:rsidTr="006E235E">
        <w:tc>
          <w:tcPr>
            <w:tcW w:w="988" w:type="dxa"/>
            <w:tcBorders>
              <w:top w:val="single" w:sz="4" w:space="0" w:color="auto"/>
              <w:left w:val="single" w:sz="4" w:space="0" w:color="auto"/>
              <w:bottom w:val="single" w:sz="4" w:space="0" w:color="auto"/>
              <w:right w:val="single" w:sz="4" w:space="0" w:color="auto"/>
            </w:tcBorders>
          </w:tcPr>
          <w:p w14:paraId="66A2D7C6" w14:textId="77777777" w:rsidR="006E235E" w:rsidRDefault="006E235E" w:rsidP="00E32B3E">
            <w:pPr>
              <w:pStyle w:val="a4"/>
              <w:numPr>
                <w:ilvl w:val="0"/>
                <w:numId w:val="8"/>
              </w:numPr>
              <w:spacing w:after="0" w:line="240" w:lineRule="auto"/>
              <w:jc w:val="both"/>
              <w:rPr>
                <w:sz w:val="26"/>
                <w:szCs w:val="26"/>
              </w:rPr>
            </w:pPr>
          </w:p>
        </w:tc>
        <w:tc>
          <w:tcPr>
            <w:tcW w:w="5670" w:type="dxa"/>
            <w:tcBorders>
              <w:top w:val="single" w:sz="4" w:space="0" w:color="auto"/>
              <w:left w:val="single" w:sz="4" w:space="0" w:color="auto"/>
              <w:bottom w:val="single" w:sz="4" w:space="0" w:color="auto"/>
              <w:right w:val="single" w:sz="4" w:space="0" w:color="auto"/>
            </w:tcBorders>
            <w:hideMark/>
          </w:tcPr>
          <w:p w14:paraId="103CBCF2" w14:textId="77777777" w:rsidR="006E235E" w:rsidRDefault="006E235E">
            <w:pPr>
              <w:spacing w:after="0" w:line="240" w:lineRule="auto"/>
              <w:rPr>
                <w:sz w:val="26"/>
                <w:szCs w:val="26"/>
              </w:rPr>
            </w:pPr>
            <w:r>
              <w:rPr>
                <w:sz w:val="26"/>
                <w:szCs w:val="26"/>
              </w:rPr>
              <w:t>Образование:</w:t>
            </w:r>
          </w:p>
        </w:tc>
        <w:tc>
          <w:tcPr>
            <w:tcW w:w="2807" w:type="dxa"/>
            <w:tcBorders>
              <w:top w:val="single" w:sz="4" w:space="0" w:color="auto"/>
              <w:left w:val="single" w:sz="4" w:space="0" w:color="auto"/>
              <w:bottom w:val="single" w:sz="4" w:space="0" w:color="auto"/>
              <w:right w:val="single" w:sz="4" w:space="0" w:color="auto"/>
            </w:tcBorders>
          </w:tcPr>
          <w:p w14:paraId="0529469E" w14:textId="77777777" w:rsidR="006E235E" w:rsidRDefault="006E235E">
            <w:pPr>
              <w:spacing w:after="0" w:line="240" w:lineRule="auto"/>
              <w:jc w:val="both"/>
              <w:rPr>
                <w:sz w:val="26"/>
                <w:szCs w:val="26"/>
              </w:rPr>
            </w:pPr>
          </w:p>
        </w:tc>
      </w:tr>
      <w:tr w:rsidR="006E235E" w14:paraId="4D3205B6" w14:textId="77777777" w:rsidTr="006E235E">
        <w:tc>
          <w:tcPr>
            <w:tcW w:w="988" w:type="dxa"/>
            <w:tcBorders>
              <w:top w:val="single" w:sz="4" w:space="0" w:color="auto"/>
              <w:left w:val="single" w:sz="4" w:space="0" w:color="auto"/>
              <w:bottom w:val="single" w:sz="4" w:space="0" w:color="auto"/>
              <w:right w:val="single" w:sz="4" w:space="0" w:color="auto"/>
            </w:tcBorders>
          </w:tcPr>
          <w:p w14:paraId="1B6B13B1" w14:textId="77777777" w:rsidR="006E235E" w:rsidRDefault="006E235E" w:rsidP="00E32B3E">
            <w:pPr>
              <w:pStyle w:val="a4"/>
              <w:numPr>
                <w:ilvl w:val="0"/>
                <w:numId w:val="8"/>
              </w:numPr>
              <w:spacing w:after="0" w:line="240" w:lineRule="auto"/>
              <w:jc w:val="both"/>
              <w:rPr>
                <w:sz w:val="26"/>
                <w:szCs w:val="26"/>
              </w:rPr>
            </w:pPr>
          </w:p>
        </w:tc>
        <w:tc>
          <w:tcPr>
            <w:tcW w:w="5670" w:type="dxa"/>
            <w:tcBorders>
              <w:top w:val="single" w:sz="4" w:space="0" w:color="auto"/>
              <w:left w:val="single" w:sz="4" w:space="0" w:color="auto"/>
              <w:bottom w:val="single" w:sz="4" w:space="0" w:color="auto"/>
              <w:right w:val="single" w:sz="4" w:space="0" w:color="auto"/>
            </w:tcBorders>
            <w:hideMark/>
          </w:tcPr>
          <w:p w14:paraId="75DF2545" w14:textId="77777777" w:rsidR="006E235E" w:rsidRDefault="006E235E">
            <w:pPr>
              <w:spacing w:after="0" w:line="240" w:lineRule="auto"/>
              <w:rPr>
                <w:sz w:val="26"/>
                <w:szCs w:val="26"/>
              </w:rPr>
            </w:pPr>
            <w:r>
              <w:rPr>
                <w:sz w:val="26"/>
                <w:szCs w:val="26"/>
              </w:rPr>
              <w:t>Ученая степень, научное звание (при наличии):</w:t>
            </w:r>
          </w:p>
        </w:tc>
        <w:tc>
          <w:tcPr>
            <w:tcW w:w="2807" w:type="dxa"/>
            <w:tcBorders>
              <w:top w:val="single" w:sz="4" w:space="0" w:color="auto"/>
              <w:left w:val="single" w:sz="4" w:space="0" w:color="auto"/>
              <w:bottom w:val="single" w:sz="4" w:space="0" w:color="auto"/>
              <w:right w:val="single" w:sz="4" w:space="0" w:color="auto"/>
            </w:tcBorders>
          </w:tcPr>
          <w:p w14:paraId="0CA5BC35" w14:textId="77777777" w:rsidR="006E235E" w:rsidRDefault="006E235E">
            <w:pPr>
              <w:spacing w:after="0" w:line="240" w:lineRule="auto"/>
              <w:jc w:val="both"/>
              <w:rPr>
                <w:sz w:val="26"/>
                <w:szCs w:val="26"/>
              </w:rPr>
            </w:pPr>
          </w:p>
        </w:tc>
      </w:tr>
      <w:tr w:rsidR="006E235E" w14:paraId="7AC0A3AE" w14:textId="77777777" w:rsidTr="006E235E">
        <w:tc>
          <w:tcPr>
            <w:tcW w:w="988" w:type="dxa"/>
            <w:tcBorders>
              <w:top w:val="single" w:sz="4" w:space="0" w:color="auto"/>
              <w:left w:val="single" w:sz="4" w:space="0" w:color="auto"/>
              <w:bottom w:val="single" w:sz="4" w:space="0" w:color="auto"/>
              <w:right w:val="single" w:sz="4" w:space="0" w:color="auto"/>
            </w:tcBorders>
          </w:tcPr>
          <w:p w14:paraId="1311E366" w14:textId="77777777" w:rsidR="006E235E" w:rsidRDefault="006E235E" w:rsidP="00E32B3E">
            <w:pPr>
              <w:pStyle w:val="a4"/>
              <w:numPr>
                <w:ilvl w:val="0"/>
                <w:numId w:val="8"/>
              </w:numPr>
              <w:spacing w:after="0" w:line="240" w:lineRule="auto"/>
              <w:jc w:val="both"/>
              <w:rPr>
                <w:sz w:val="26"/>
                <w:szCs w:val="26"/>
              </w:rPr>
            </w:pPr>
          </w:p>
        </w:tc>
        <w:tc>
          <w:tcPr>
            <w:tcW w:w="5670" w:type="dxa"/>
            <w:tcBorders>
              <w:top w:val="single" w:sz="4" w:space="0" w:color="auto"/>
              <w:left w:val="single" w:sz="4" w:space="0" w:color="auto"/>
              <w:bottom w:val="single" w:sz="4" w:space="0" w:color="auto"/>
              <w:right w:val="single" w:sz="4" w:space="0" w:color="auto"/>
            </w:tcBorders>
            <w:hideMark/>
          </w:tcPr>
          <w:p w14:paraId="304D7016" w14:textId="77777777" w:rsidR="006E235E" w:rsidRDefault="006E235E">
            <w:pPr>
              <w:spacing w:after="0" w:line="240" w:lineRule="auto"/>
              <w:rPr>
                <w:sz w:val="26"/>
                <w:szCs w:val="26"/>
              </w:rPr>
            </w:pPr>
            <w:r>
              <w:rPr>
                <w:sz w:val="26"/>
                <w:szCs w:val="26"/>
              </w:rPr>
              <w:t>Награды и поощрения (государственные, ведомственные, общественные):</w:t>
            </w:r>
          </w:p>
        </w:tc>
        <w:tc>
          <w:tcPr>
            <w:tcW w:w="2807" w:type="dxa"/>
            <w:tcBorders>
              <w:top w:val="single" w:sz="4" w:space="0" w:color="auto"/>
              <w:left w:val="single" w:sz="4" w:space="0" w:color="auto"/>
              <w:bottom w:val="single" w:sz="4" w:space="0" w:color="auto"/>
              <w:right w:val="single" w:sz="4" w:space="0" w:color="auto"/>
            </w:tcBorders>
          </w:tcPr>
          <w:p w14:paraId="25D1C007" w14:textId="77777777" w:rsidR="006E235E" w:rsidRDefault="006E235E">
            <w:pPr>
              <w:spacing w:after="0" w:line="240" w:lineRule="auto"/>
              <w:jc w:val="both"/>
              <w:rPr>
                <w:sz w:val="26"/>
                <w:szCs w:val="26"/>
              </w:rPr>
            </w:pPr>
          </w:p>
        </w:tc>
      </w:tr>
      <w:tr w:rsidR="006E235E" w14:paraId="75BC1D5A" w14:textId="77777777" w:rsidTr="006E235E">
        <w:tc>
          <w:tcPr>
            <w:tcW w:w="988" w:type="dxa"/>
            <w:tcBorders>
              <w:top w:val="single" w:sz="4" w:space="0" w:color="auto"/>
              <w:left w:val="single" w:sz="4" w:space="0" w:color="auto"/>
              <w:bottom w:val="single" w:sz="4" w:space="0" w:color="auto"/>
              <w:right w:val="single" w:sz="4" w:space="0" w:color="auto"/>
            </w:tcBorders>
          </w:tcPr>
          <w:p w14:paraId="4B5453EE" w14:textId="77777777" w:rsidR="006E235E" w:rsidRDefault="006E235E" w:rsidP="00E32B3E">
            <w:pPr>
              <w:pStyle w:val="a4"/>
              <w:numPr>
                <w:ilvl w:val="0"/>
                <w:numId w:val="8"/>
              </w:numPr>
              <w:spacing w:after="0" w:line="240" w:lineRule="auto"/>
              <w:jc w:val="both"/>
              <w:rPr>
                <w:sz w:val="26"/>
                <w:szCs w:val="26"/>
              </w:rPr>
            </w:pPr>
          </w:p>
        </w:tc>
        <w:tc>
          <w:tcPr>
            <w:tcW w:w="5670" w:type="dxa"/>
            <w:tcBorders>
              <w:top w:val="single" w:sz="4" w:space="0" w:color="auto"/>
              <w:left w:val="single" w:sz="4" w:space="0" w:color="auto"/>
              <w:bottom w:val="single" w:sz="4" w:space="0" w:color="auto"/>
              <w:right w:val="single" w:sz="4" w:space="0" w:color="auto"/>
            </w:tcBorders>
            <w:hideMark/>
          </w:tcPr>
          <w:p w14:paraId="7D24A5E7" w14:textId="77777777" w:rsidR="006E235E" w:rsidRDefault="006E235E">
            <w:pPr>
              <w:spacing w:after="0" w:line="240" w:lineRule="auto"/>
              <w:rPr>
                <w:sz w:val="26"/>
                <w:szCs w:val="26"/>
              </w:rPr>
            </w:pPr>
            <w:r>
              <w:rPr>
                <w:sz w:val="26"/>
                <w:szCs w:val="26"/>
              </w:rPr>
              <w:t>Материалы/ссылки на материалы о деятельности конкурсанта по историческому просвещению и патриотическому воспитанию детей и молодежи в области истории родного края за последние 3 года</w:t>
            </w:r>
          </w:p>
        </w:tc>
        <w:tc>
          <w:tcPr>
            <w:tcW w:w="2807" w:type="dxa"/>
            <w:tcBorders>
              <w:top w:val="single" w:sz="4" w:space="0" w:color="auto"/>
              <w:left w:val="single" w:sz="4" w:space="0" w:color="auto"/>
              <w:bottom w:val="single" w:sz="4" w:space="0" w:color="auto"/>
              <w:right w:val="single" w:sz="4" w:space="0" w:color="auto"/>
            </w:tcBorders>
          </w:tcPr>
          <w:p w14:paraId="01FD83F6" w14:textId="77777777" w:rsidR="006E235E" w:rsidRDefault="006E235E">
            <w:pPr>
              <w:spacing w:after="0" w:line="240" w:lineRule="auto"/>
              <w:jc w:val="both"/>
              <w:rPr>
                <w:sz w:val="26"/>
                <w:szCs w:val="26"/>
              </w:rPr>
            </w:pPr>
          </w:p>
        </w:tc>
      </w:tr>
      <w:tr w:rsidR="006E235E" w14:paraId="26BA5CB5" w14:textId="77777777" w:rsidTr="006E235E">
        <w:tc>
          <w:tcPr>
            <w:tcW w:w="988" w:type="dxa"/>
            <w:tcBorders>
              <w:top w:val="single" w:sz="4" w:space="0" w:color="auto"/>
              <w:left w:val="single" w:sz="4" w:space="0" w:color="auto"/>
              <w:bottom w:val="single" w:sz="4" w:space="0" w:color="auto"/>
              <w:right w:val="single" w:sz="4" w:space="0" w:color="auto"/>
            </w:tcBorders>
          </w:tcPr>
          <w:p w14:paraId="4CBEED40" w14:textId="77777777" w:rsidR="006E235E" w:rsidRDefault="006E235E" w:rsidP="00E32B3E">
            <w:pPr>
              <w:pStyle w:val="a4"/>
              <w:numPr>
                <w:ilvl w:val="0"/>
                <w:numId w:val="8"/>
              </w:numPr>
              <w:spacing w:after="0" w:line="240" w:lineRule="auto"/>
              <w:jc w:val="both"/>
              <w:rPr>
                <w:sz w:val="26"/>
                <w:szCs w:val="26"/>
              </w:rPr>
            </w:pPr>
          </w:p>
        </w:tc>
        <w:tc>
          <w:tcPr>
            <w:tcW w:w="5670" w:type="dxa"/>
            <w:tcBorders>
              <w:top w:val="single" w:sz="4" w:space="0" w:color="auto"/>
              <w:left w:val="single" w:sz="4" w:space="0" w:color="auto"/>
              <w:bottom w:val="single" w:sz="4" w:space="0" w:color="auto"/>
              <w:right w:val="single" w:sz="4" w:space="0" w:color="auto"/>
            </w:tcBorders>
            <w:hideMark/>
          </w:tcPr>
          <w:p w14:paraId="53A07BDA" w14:textId="77777777" w:rsidR="006E235E" w:rsidRDefault="006E235E">
            <w:pPr>
              <w:spacing w:after="0" w:line="240" w:lineRule="auto"/>
              <w:rPr>
                <w:sz w:val="26"/>
                <w:szCs w:val="26"/>
              </w:rPr>
            </w:pPr>
            <w:r>
              <w:rPr>
                <w:sz w:val="26"/>
                <w:szCs w:val="26"/>
              </w:rPr>
              <w:t xml:space="preserve">Материалы/ссылки на материалы о достижениях учеников/воспитанников конкурсанта за последние 3 года </w:t>
            </w:r>
          </w:p>
        </w:tc>
        <w:tc>
          <w:tcPr>
            <w:tcW w:w="2807" w:type="dxa"/>
            <w:tcBorders>
              <w:top w:val="single" w:sz="4" w:space="0" w:color="auto"/>
              <w:left w:val="single" w:sz="4" w:space="0" w:color="auto"/>
              <w:bottom w:val="single" w:sz="4" w:space="0" w:color="auto"/>
              <w:right w:val="single" w:sz="4" w:space="0" w:color="auto"/>
            </w:tcBorders>
          </w:tcPr>
          <w:p w14:paraId="4EBC3E99" w14:textId="77777777" w:rsidR="006E235E" w:rsidRDefault="006E235E">
            <w:pPr>
              <w:spacing w:after="0" w:line="240" w:lineRule="auto"/>
              <w:jc w:val="both"/>
              <w:rPr>
                <w:sz w:val="26"/>
                <w:szCs w:val="26"/>
              </w:rPr>
            </w:pPr>
          </w:p>
        </w:tc>
      </w:tr>
      <w:tr w:rsidR="006E235E" w14:paraId="7F3F9724" w14:textId="77777777" w:rsidTr="006E235E">
        <w:tc>
          <w:tcPr>
            <w:tcW w:w="988" w:type="dxa"/>
            <w:tcBorders>
              <w:top w:val="single" w:sz="4" w:space="0" w:color="auto"/>
              <w:left w:val="single" w:sz="4" w:space="0" w:color="auto"/>
              <w:bottom w:val="single" w:sz="4" w:space="0" w:color="auto"/>
              <w:right w:val="single" w:sz="4" w:space="0" w:color="auto"/>
            </w:tcBorders>
          </w:tcPr>
          <w:p w14:paraId="56835F86" w14:textId="77777777" w:rsidR="006E235E" w:rsidRDefault="006E235E" w:rsidP="00E32B3E">
            <w:pPr>
              <w:pStyle w:val="a4"/>
              <w:numPr>
                <w:ilvl w:val="0"/>
                <w:numId w:val="8"/>
              </w:numPr>
              <w:spacing w:after="0" w:line="240" w:lineRule="auto"/>
              <w:jc w:val="both"/>
              <w:rPr>
                <w:sz w:val="26"/>
                <w:szCs w:val="26"/>
              </w:rPr>
            </w:pPr>
          </w:p>
        </w:tc>
        <w:tc>
          <w:tcPr>
            <w:tcW w:w="5670" w:type="dxa"/>
            <w:tcBorders>
              <w:top w:val="single" w:sz="4" w:space="0" w:color="auto"/>
              <w:left w:val="single" w:sz="4" w:space="0" w:color="auto"/>
              <w:bottom w:val="single" w:sz="4" w:space="0" w:color="auto"/>
              <w:right w:val="single" w:sz="4" w:space="0" w:color="auto"/>
            </w:tcBorders>
            <w:hideMark/>
          </w:tcPr>
          <w:p w14:paraId="08F4745F" w14:textId="77777777" w:rsidR="006E235E" w:rsidRDefault="006E235E">
            <w:pPr>
              <w:spacing w:after="0" w:line="240" w:lineRule="auto"/>
              <w:rPr>
                <w:sz w:val="26"/>
                <w:szCs w:val="26"/>
              </w:rPr>
            </w:pPr>
            <w:r>
              <w:rPr>
                <w:sz w:val="26"/>
                <w:szCs w:val="26"/>
              </w:rPr>
              <w:t>Ссылки на авторские публикации участника за последние 3 года по тематике конкурса (статьи, книги, брошюры и т.д.), разработанные и реализуемые краеведческие проекты</w:t>
            </w:r>
          </w:p>
        </w:tc>
        <w:tc>
          <w:tcPr>
            <w:tcW w:w="2807" w:type="dxa"/>
            <w:tcBorders>
              <w:top w:val="single" w:sz="4" w:space="0" w:color="auto"/>
              <w:left w:val="single" w:sz="4" w:space="0" w:color="auto"/>
              <w:bottom w:val="single" w:sz="4" w:space="0" w:color="auto"/>
              <w:right w:val="single" w:sz="4" w:space="0" w:color="auto"/>
            </w:tcBorders>
          </w:tcPr>
          <w:p w14:paraId="25210813" w14:textId="77777777" w:rsidR="006E235E" w:rsidRDefault="006E235E">
            <w:pPr>
              <w:spacing w:after="0" w:line="240" w:lineRule="auto"/>
              <w:jc w:val="both"/>
              <w:rPr>
                <w:sz w:val="26"/>
                <w:szCs w:val="26"/>
              </w:rPr>
            </w:pPr>
          </w:p>
        </w:tc>
      </w:tr>
      <w:tr w:rsidR="006E235E" w14:paraId="3FA887E3" w14:textId="77777777" w:rsidTr="006E235E">
        <w:tc>
          <w:tcPr>
            <w:tcW w:w="988" w:type="dxa"/>
            <w:tcBorders>
              <w:top w:val="single" w:sz="4" w:space="0" w:color="auto"/>
              <w:left w:val="single" w:sz="4" w:space="0" w:color="auto"/>
              <w:bottom w:val="single" w:sz="4" w:space="0" w:color="auto"/>
              <w:right w:val="single" w:sz="4" w:space="0" w:color="auto"/>
            </w:tcBorders>
          </w:tcPr>
          <w:p w14:paraId="459642E7" w14:textId="77777777" w:rsidR="006E235E" w:rsidRDefault="006E235E" w:rsidP="00E32B3E">
            <w:pPr>
              <w:pStyle w:val="a4"/>
              <w:numPr>
                <w:ilvl w:val="0"/>
                <w:numId w:val="8"/>
              </w:numPr>
              <w:spacing w:after="0" w:line="240" w:lineRule="auto"/>
              <w:jc w:val="both"/>
              <w:rPr>
                <w:sz w:val="26"/>
                <w:szCs w:val="26"/>
              </w:rPr>
            </w:pPr>
          </w:p>
        </w:tc>
        <w:tc>
          <w:tcPr>
            <w:tcW w:w="5670" w:type="dxa"/>
            <w:tcBorders>
              <w:top w:val="single" w:sz="4" w:space="0" w:color="auto"/>
              <w:left w:val="single" w:sz="4" w:space="0" w:color="auto"/>
              <w:bottom w:val="single" w:sz="4" w:space="0" w:color="auto"/>
              <w:right w:val="single" w:sz="4" w:space="0" w:color="auto"/>
            </w:tcBorders>
            <w:hideMark/>
          </w:tcPr>
          <w:p w14:paraId="30917774" w14:textId="77777777" w:rsidR="006E235E" w:rsidRDefault="006E235E">
            <w:pPr>
              <w:spacing w:after="0" w:line="240" w:lineRule="auto"/>
              <w:rPr>
                <w:sz w:val="26"/>
                <w:szCs w:val="26"/>
              </w:rPr>
            </w:pPr>
            <w:r>
              <w:rPr>
                <w:sz w:val="26"/>
                <w:szCs w:val="26"/>
              </w:rPr>
              <w:t>Публикации (отзывы) об участнике и его проектах (авторских разработках) в СМИ (в т.ч. материалы в Интернете)</w:t>
            </w:r>
          </w:p>
        </w:tc>
        <w:tc>
          <w:tcPr>
            <w:tcW w:w="2807" w:type="dxa"/>
            <w:tcBorders>
              <w:top w:val="single" w:sz="4" w:space="0" w:color="auto"/>
              <w:left w:val="single" w:sz="4" w:space="0" w:color="auto"/>
              <w:bottom w:val="single" w:sz="4" w:space="0" w:color="auto"/>
              <w:right w:val="single" w:sz="4" w:space="0" w:color="auto"/>
            </w:tcBorders>
          </w:tcPr>
          <w:p w14:paraId="57A06752" w14:textId="77777777" w:rsidR="006E235E" w:rsidRDefault="006E235E">
            <w:pPr>
              <w:spacing w:after="0" w:line="240" w:lineRule="auto"/>
              <w:jc w:val="both"/>
              <w:rPr>
                <w:sz w:val="26"/>
                <w:szCs w:val="26"/>
              </w:rPr>
            </w:pPr>
          </w:p>
        </w:tc>
      </w:tr>
    </w:tbl>
    <w:p w14:paraId="3F71D3CD" w14:textId="77777777" w:rsidR="006E235E" w:rsidRDefault="006E235E" w:rsidP="006E235E">
      <w:pPr>
        <w:rPr>
          <w:rFonts w:ascii="Times New Roman" w:hAnsi="Times New Roman" w:cs="Times New Roman"/>
          <w:sz w:val="28"/>
          <w:szCs w:val="28"/>
        </w:rPr>
      </w:pPr>
    </w:p>
    <w:p w14:paraId="0CD72C21" w14:textId="77777777" w:rsidR="006E235E" w:rsidRDefault="006E235E" w:rsidP="006E235E">
      <w:pPr>
        <w:rPr>
          <w:rFonts w:ascii="Times New Roman" w:hAnsi="Times New Roman" w:cs="Times New Roman"/>
          <w:sz w:val="28"/>
          <w:szCs w:val="28"/>
        </w:rPr>
      </w:pPr>
    </w:p>
    <w:p w14:paraId="57A4535E" w14:textId="4F4D37CC" w:rsidR="003F7286" w:rsidRPr="0085799B" w:rsidRDefault="003F7286" w:rsidP="00684D40">
      <w:pPr>
        <w:pStyle w:val="a4"/>
        <w:shd w:val="clear" w:color="auto" w:fill="FFFFFF"/>
        <w:spacing w:after="0"/>
        <w:ind w:left="0" w:firstLine="709"/>
        <w:jc w:val="both"/>
        <w:rPr>
          <w:rFonts w:ascii="Times New Roman" w:hAnsi="Times New Roman" w:cs="Times New Roman"/>
          <w:i/>
          <w:iCs/>
          <w:sz w:val="24"/>
          <w:szCs w:val="24"/>
          <w:shd w:val="clear" w:color="auto" w:fill="FFFFFF"/>
        </w:rPr>
      </w:pPr>
      <w:bookmarkStart w:id="1" w:name="_Hlk189565643"/>
      <w:r w:rsidRPr="00F209CB">
        <w:rPr>
          <w:rFonts w:ascii="Times New Roman" w:hAnsi="Times New Roman" w:cs="Times New Roman"/>
          <w:sz w:val="24"/>
          <w:szCs w:val="24"/>
          <w:shd w:val="clear" w:color="auto" w:fill="FFFFFF"/>
        </w:rPr>
        <w:t>*</w:t>
      </w:r>
      <w:r w:rsidRPr="00F209CB">
        <w:rPr>
          <w:rFonts w:ascii="Times New Roman" w:hAnsi="Times New Roman" w:cs="Times New Roman"/>
          <w:i/>
          <w:iCs/>
          <w:sz w:val="24"/>
          <w:szCs w:val="24"/>
          <w:shd w:val="clear" w:color="auto" w:fill="FFFFFF"/>
        </w:rPr>
        <w:t>После отправления электронной заявки на почту, с которой она была отправлена, автоматически приходит письмо</w:t>
      </w:r>
      <w:r w:rsidR="001279B8" w:rsidRPr="00F209CB">
        <w:rPr>
          <w:rFonts w:ascii="Times New Roman" w:hAnsi="Times New Roman" w:cs="Times New Roman"/>
          <w:i/>
          <w:iCs/>
          <w:sz w:val="24"/>
          <w:szCs w:val="24"/>
          <w:shd w:val="clear" w:color="auto" w:fill="FFFFFF"/>
        </w:rPr>
        <w:t>-уведомление</w:t>
      </w:r>
      <w:r w:rsidRPr="00F209CB">
        <w:rPr>
          <w:rFonts w:ascii="Times New Roman" w:hAnsi="Times New Roman" w:cs="Times New Roman"/>
          <w:i/>
          <w:iCs/>
          <w:sz w:val="24"/>
          <w:szCs w:val="24"/>
          <w:shd w:val="clear" w:color="auto" w:fill="FFFFFF"/>
        </w:rPr>
        <w:t>, к которому необходимо прикрепить копию Согласия на обработку персональных данных участника</w:t>
      </w:r>
      <w:r w:rsidR="00684D40" w:rsidRPr="00F209CB">
        <w:rPr>
          <w:rFonts w:ascii="Times New Roman" w:hAnsi="Times New Roman" w:cs="Times New Roman"/>
          <w:i/>
          <w:iCs/>
          <w:sz w:val="24"/>
          <w:szCs w:val="24"/>
          <w:shd w:val="clear" w:color="auto" w:fill="FFFFFF"/>
        </w:rPr>
        <w:t xml:space="preserve"> </w:t>
      </w:r>
      <w:r w:rsidR="0085799B" w:rsidRPr="00F209CB">
        <w:rPr>
          <w:rFonts w:ascii="Times New Roman" w:hAnsi="Times New Roman" w:cs="Times New Roman"/>
          <w:i/>
          <w:iCs/>
          <w:sz w:val="24"/>
          <w:szCs w:val="24"/>
          <w:shd w:val="clear" w:color="auto" w:fill="FFFFFF"/>
        </w:rPr>
        <w:t>(</w:t>
      </w:r>
      <w:r w:rsidRPr="00F209CB">
        <w:rPr>
          <w:rFonts w:ascii="Times New Roman" w:hAnsi="Times New Roman" w:cs="Times New Roman"/>
          <w:i/>
          <w:iCs/>
          <w:sz w:val="24"/>
          <w:szCs w:val="24"/>
          <w:shd w:val="clear" w:color="auto" w:fill="FFFFFF"/>
        </w:rPr>
        <w:t xml:space="preserve">по форме Приложения 2 </w:t>
      </w:r>
      <w:r w:rsidR="00684D40" w:rsidRPr="00F209CB">
        <w:rPr>
          <w:rFonts w:ascii="Times New Roman" w:hAnsi="Times New Roman" w:cs="Times New Roman"/>
          <w:i/>
          <w:iCs/>
          <w:sz w:val="24"/>
          <w:szCs w:val="24"/>
          <w:shd w:val="clear" w:color="auto" w:fill="FFFFFF"/>
        </w:rPr>
        <w:t xml:space="preserve">в формате </w:t>
      </w:r>
      <w:proofErr w:type="spellStart"/>
      <w:r w:rsidR="00684D40" w:rsidRPr="00F209CB">
        <w:rPr>
          <w:rFonts w:ascii="Times New Roman" w:hAnsi="Times New Roman" w:cs="Times New Roman"/>
          <w:i/>
          <w:iCs/>
          <w:sz w:val="24"/>
          <w:szCs w:val="24"/>
          <w:shd w:val="clear" w:color="auto" w:fill="FFFFFF"/>
        </w:rPr>
        <w:t>pdf</w:t>
      </w:r>
      <w:proofErr w:type="spellEnd"/>
      <w:r w:rsidR="00684D40" w:rsidRPr="00F209CB">
        <w:rPr>
          <w:rFonts w:ascii="Times New Roman" w:hAnsi="Times New Roman" w:cs="Times New Roman"/>
          <w:i/>
          <w:iCs/>
          <w:sz w:val="24"/>
          <w:szCs w:val="24"/>
          <w:shd w:val="clear" w:color="auto" w:fill="FFFFFF"/>
        </w:rPr>
        <w:t xml:space="preserve"> или </w:t>
      </w:r>
      <w:proofErr w:type="spellStart"/>
      <w:r w:rsidR="00684D40" w:rsidRPr="00F209CB">
        <w:rPr>
          <w:rFonts w:ascii="Times New Roman" w:hAnsi="Times New Roman" w:cs="Times New Roman"/>
          <w:i/>
          <w:iCs/>
          <w:sz w:val="24"/>
          <w:szCs w:val="24"/>
          <w:shd w:val="clear" w:color="auto" w:fill="FFFFFF"/>
        </w:rPr>
        <w:t>jpeg</w:t>
      </w:r>
      <w:proofErr w:type="spellEnd"/>
      <w:r w:rsidR="0085799B" w:rsidRPr="00F209CB">
        <w:rPr>
          <w:rFonts w:ascii="Times New Roman" w:hAnsi="Times New Roman" w:cs="Times New Roman"/>
          <w:i/>
          <w:iCs/>
          <w:sz w:val="24"/>
          <w:szCs w:val="24"/>
          <w:shd w:val="clear" w:color="auto" w:fill="FFFFFF"/>
        </w:rPr>
        <w:t>)</w:t>
      </w:r>
      <w:r w:rsidR="00684D40" w:rsidRPr="00F209CB">
        <w:rPr>
          <w:rFonts w:ascii="Times New Roman" w:hAnsi="Times New Roman" w:cs="Times New Roman"/>
          <w:i/>
          <w:iCs/>
          <w:sz w:val="24"/>
          <w:szCs w:val="24"/>
          <w:shd w:val="clear" w:color="auto" w:fill="FFFFFF"/>
        </w:rPr>
        <w:t xml:space="preserve"> </w:t>
      </w:r>
      <w:r w:rsidRPr="00F209CB">
        <w:rPr>
          <w:rFonts w:ascii="Times New Roman" w:hAnsi="Times New Roman" w:cs="Times New Roman"/>
          <w:i/>
          <w:iCs/>
          <w:sz w:val="24"/>
          <w:szCs w:val="24"/>
          <w:shd w:val="clear" w:color="auto" w:fill="FFFFFF"/>
        </w:rPr>
        <w:t xml:space="preserve">и </w:t>
      </w:r>
      <w:r w:rsidR="00F209CB">
        <w:rPr>
          <w:rFonts w:ascii="Times New Roman" w:hAnsi="Times New Roman" w:cs="Times New Roman"/>
          <w:i/>
          <w:iCs/>
          <w:sz w:val="24"/>
          <w:szCs w:val="24"/>
          <w:shd w:val="clear" w:color="auto" w:fill="FFFFFF"/>
        </w:rPr>
        <w:t>на</w:t>
      </w:r>
      <w:r w:rsidRPr="00F209CB">
        <w:rPr>
          <w:rFonts w:ascii="Times New Roman" w:hAnsi="Times New Roman" w:cs="Times New Roman"/>
          <w:i/>
          <w:iCs/>
          <w:sz w:val="24"/>
          <w:szCs w:val="24"/>
          <w:shd w:val="clear" w:color="auto" w:fill="FFFFFF"/>
        </w:rPr>
        <w:t>править обратным сообщением.</w:t>
      </w:r>
    </w:p>
    <w:bookmarkEnd w:id="1"/>
    <w:p w14:paraId="35C49A7F" w14:textId="77777777" w:rsidR="006E235E" w:rsidRPr="00684D40" w:rsidRDefault="006E235E" w:rsidP="00684D40">
      <w:pPr>
        <w:pStyle w:val="a4"/>
        <w:shd w:val="clear" w:color="auto" w:fill="FFFFFF"/>
        <w:spacing w:after="0" w:line="23" w:lineRule="atLeast"/>
        <w:ind w:left="450"/>
        <w:jc w:val="both"/>
        <w:rPr>
          <w:rFonts w:ascii="Times New Roman" w:hAnsi="Times New Roman" w:cs="Times New Roman"/>
          <w:i/>
          <w:iCs/>
          <w:sz w:val="24"/>
          <w:szCs w:val="24"/>
          <w:highlight w:val="yellow"/>
          <w:shd w:val="clear" w:color="auto" w:fill="FFFFFF"/>
        </w:rPr>
      </w:pPr>
    </w:p>
    <w:p w14:paraId="5267CFEE" w14:textId="77777777" w:rsidR="006E235E" w:rsidRDefault="006E235E" w:rsidP="006E235E">
      <w:pPr>
        <w:rPr>
          <w:rFonts w:ascii="Times New Roman" w:hAnsi="Times New Roman" w:cs="Times New Roman"/>
          <w:sz w:val="28"/>
          <w:szCs w:val="28"/>
        </w:rPr>
      </w:pPr>
    </w:p>
    <w:p w14:paraId="73A0B679" w14:textId="77777777" w:rsidR="006E235E" w:rsidRDefault="006E235E" w:rsidP="006E235E">
      <w:pPr>
        <w:rPr>
          <w:rFonts w:ascii="Times New Roman" w:hAnsi="Times New Roman" w:cs="Times New Roman"/>
          <w:sz w:val="28"/>
          <w:szCs w:val="28"/>
        </w:rPr>
      </w:pPr>
    </w:p>
    <w:tbl>
      <w:tblPr>
        <w:tblStyle w:val="a5"/>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1"/>
      </w:tblGrid>
      <w:tr w:rsidR="006E235E" w:rsidRPr="006E235E" w14:paraId="33B765D2" w14:textId="77777777" w:rsidTr="00EF6ACC">
        <w:tc>
          <w:tcPr>
            <w:tcW w:w="3831" w:type="dxa"/>
            <w:hideMark/>
          </w:tcPr>
          <w:p w14:paraId="4CC4C49C" w14:textId="77777777" w:rsidR="006E235E" w:rsidRPr="006E235E" w:rsidRDefault="006E235E">
            <w:pPr>
              <w:spacing w:after="120" w:line="240" w:lineRule="auto"/>
              <w:jc w:val="right"/>
            </w:pPr>
            <w:r w:rsidRPr="006E235E">
              <w:rPr>
                <w:b/>
                <w:bCs/>
                <w:i/>
                <w:sz w:val="24"/>
                <w:szCs w:val="24"/>
              </w:rPr>
              <w:lastRenderedPageBreak/>
              <w:t>Приложение 2</w:t>
            </w:r>
          </w:p>
        </w:tc>
      </w:tr>
      <w:tr w:rsidR="006E235E" w14:paraId="68460D69" w14:textId="77777777" w:rsidTr="00EF6ACC">
        <w:tc>
          <w:tcPr>
            <w:tcW w:w="3831" w:type="dxa"/>
            <w:hideMark/>
          </w:tcPr>
          <w:p w14:paraId="1DC9F844" w14:textId="77777777" w:rsidR="006E235E" w:rsidRDefault="006E235E">
            <w:pPr>
              <w:pStyle w:val="ConsPlusNormal"/>
              <w:jc w:val="right"/>
              <w:rPr>
                <w:lang w:eastAsia="fr-FR"/>
              </w:rPr>
            </w:pPr>
            <w:r>
              <w:rPr>
                <w:lang w:eastAsia="fr-FR"/>
              </w:rPr>
              <w:t>От гр. Российской Федерации</w:t>
            </w:r>
          </w:p>
        </w:tc>
      </w:tr>
      <w:tr w:rsidR="006E235E" w14:paraId="7F8AA5D7" w14:textId="77777777" w:rsidTr="00EF6ACC">
        <w:tc>
          <w:tcPr>
            <w:tcW w:w="3831" w:type="dxa"/>
            <w:hideMark/>
          </w:tcPr>
          <w:p w14:paraId="627D64A3" w14:textId="6D175D64" w:rsidR="006E235E" w:rsidRDefault="006E235E">
            <w:pPr>
              <w:pStyle w:val="ConsPlusNormal"/>
              <w:jc w:val="right"/>
              <w:rPr>
                <w:lang w:eastAsia="fr-FR"/>
              </w:rPr>
            </w:pPr>
            <w:r>
              <w:rPr>
                <w:noProof/>
                <w:lang w:eastAsia="fr-FR"/>
              </w:rPr>
              <mc:AlternateContent>
                <mc:Choice Requires="wps">
                  <w:drawing>
                    <wp:anchor distT="0" distB="0" distL="114300" distR="114300" simplePos="0" relativeHeight="251658752" behindDoc="0" locked="0" layoutInCell="1" allowOverlap="1" wp14:anchorId="14EA2964" wp14:editId="58090526">
                      <wp:simplePos x="0" y="0"/>
                      <wp:positionH relativeFrom="column">
                        <wp:posOffset>3810</wp:posOffset>
                      </wp:positionH>
                      <wp:positionV relativeFrom="paragraph">
                        <wp:posOffset>167640</wp:posOffset>
                      </wp:positionV>
                      <wp:extent cx="2506980" cy="7620"/>
                      <wp:effectExtent l="0" t="0" r="26670" b="30480"/>
                      <wp:wrapNone/>
                      <wp:docPr id="4" name="Прямая соединительная линия 5"/>
                      <wp:cNvGraphicFramePr/>
                      <a:graphic xmlns:a="http://schemas.openxmlformats.org/drawingml/2006/main">
                        <a:graphicData uri="http://schemas.microsoft.com/office/word/2010/wordprocessingShape">
                          <wps:wsp>
                            <wps:cNvCnPr/>
                            <wps:spPr>
                              <a:xfrm>
                                <a:off x="0" y="0"/>
                                <a:ext cx="25069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4B8E8"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3.2pt" to="197.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" strokecolor="black [3200]" strokeweight=".5pt">
                      <v:stroke joinstyle="miter"/>
                    </v:line>
                  </w:pict>
                </mc:Fallback>
              </mc:AlternateContent>
            </w:r>
          </w:p>
        </w:tc>
      </w:tr>
      <w:tr w:rsidR="006E235E" w14:paraId="4B2F3145" w14:textId="77777777" w:rsidTr="00EF6ACC">
        <w:tc>
          <w:tcPr>
            <w:tcW w:w="3831" w:type="dxa"/>
            <w:hideMark/>
          </w:tcPr>
          <w:p w14:paraId="05092724" w14:textId="77777777" w:rsidR="006E235E" w:rsidRDefault="006E235E">
            <w:pPr>
              <w:pStyle w:val="ConsPlusNormal"/>
              <w:jc w:val="right"/>
              <w:rPr>
                <w:lang w:eastAsia="fr-FR"/>
              </w:rPr>
            </w:pPr>
            <w:r>
              <w:rPr>
                <w:sz w:val="18"/>
                <w:szCs w:val="18"/>
                <w:lang w:eastAsia="fr-FR"/>
              </w:rPr>
              <w:t>(Ф.И.О. полностью)</w:t>
            </w:r>
          </w:p>
        </w:tc>
      </w:tr>
      <w:tr w:rsidR="006E235E" w14:paraId="54A5800B" w14:textId="77777777" w:rsidTr="00EF6ACC">
        <w:tc>
          <w:tcPr>
            <w:tcW w:w="3831" w:type="dxa"/>
            <w:hideMark/>
          </w:tcPr>
          <w:p w14:paraId="6C820FD0" w14:textId="704491FF" w:rsidR="006E235E" w:rsidRDefault="006E235E">
            <w:pPr>
              <w:pStyle w:val="ConsPlusNormal"/>
              <w:rPr>
                <w:lang w:eastAsia="fr-FR"/>
              </w:rPr>
            </w:pPr>
            <w:r>
              <w:rPr>
                <w:lang w:eastAsia="fr-FR"/>
              </w:rPr>
              <w:t>адрес:</w:t>
            </w:r>
            <w:r>
              <w:rPr>
                <w:noProof/>
                <w:lang w:eastAsia="fr-FR"/>
              </w:rPr>
              <w:t xml:space="preserve"> </w:t>
            </w:r>
          </w:p>
        </w:tc>
      </w:tr>
      <w:tr w:rsidR="006E235E" w14:paraId="3D8E3177" w14:textId="77777777" w:rsidTr="00EF6ACC">
        <w:tc>
          <w:tcPr>
            <w:tcW w:w="3831" w:type="dxa"/>
            <w:hideMark/>
          </w:tcPr>
          <w:p w14:paraId="6C2E0BF9" w14:textId="11A1E68A" w:rsidR="006E235E" w:rsidRDefault="00EF6ACC">
            <w:pPr>
              <w:pStyle w:val="ConsPlusNormal"/>
              <w:tabs>
                <w:tab w:val="right" w:pos="4454"/>
              </w:tabs>
              <w:rPr>
                <w:lang w:eastAsia="fr-FR"/>
              </w:rPr>
            </w:pPr>
            <w:r>
              <w:rPr>
                <w:noProof/>
                <w:lang w:eastAsia="fr-FR"/>
              </w:rPr>
              <mc:AlternateContent>
                <mc:Choice Requires="wps">
                  <w:drawing>
                    <wp:anchor distT="0" distB="0" distL="114300" distR="114300" simplePos="0" relativeHeight="251655680" behindDoc="0" locked="0" layoutInCell="1" allowOverlap="1" wp14:anchorId="7642928E" wp14:editId="4ACD3665">
                      <wp:simplePos x="0" y="0"/>
                      <wp:positionH relativeFrom="column">
                        <wp:posOffset>407670</wp:posOffset>
                      </wp:positionH>
                      <wp:positionV relativeFrom="paragraph">
                        <wp:posOffset>-3810</wp:posOffset>
                      </wp:positionV>
                      <wp:extent cx="2110740" cy="7620"/>
                      <wp:effectExtent l="0" t="0" r="22860" b="30480"/>
                      <wp:wrapNone/>
                      <wp:docPr id="1" name="Прямая соединительная линия 4"/>
                      <wp:cNvGraphicFramePr/>
                      <a:graphic xmlns:a="http://schemas.openxmlformats.org/drawingml/2006/main">
                        <a:graphicData uri="http://schemas.microsoft.com/office/word/2010/wordprocessingShape">
                          <wps:wsp>
                            <wps:cNvCnPr/>
                            <wps:spPr>
                              <a:xfrm>
                                <a:off x="0" y="0"/>
                                <a:ext cx="21107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4E168" id="Прямая соединительная линия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pt,-.3pt" to="198.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" strokecolor="black [3200]" strokeweight=".5pt">
                      <v:stroke joinstyle="miter"/>
                    </v:line>
                  </w:pict>
                </mc:Fallback>
              </mc:AlternateContent>
            </w:r>
            <w:r w:rsidR="006E235E">
              <w:rPr>
                <w:noProof/>
                <w:lang w:eastAsia="fr-FR"/>
              </w:rPr>
              <mc:AlternateContent>
                <mc:Choice Requires="wps">
                  <w:drawing>
                    <wp:anchor distT="0" distB="0" distL="114300" distR="114300" simplePos="0" relativeHeight="251656704" behindDoc="0" locked="0" layoutInCell="1" allowOverlap="1" wp14:anchorId="72FD3863" wp14:editId="19DAF2CD">
                      <wp:simplePos x="0" y="0"/>
                      <wp:positionH relativeFrom="column">
                        <wp:posOffset>11430</wp:posOffset>
                      </wp:positionH>
                      <wp:positionV relativeFrom="paragraph">
                        <wp:posOffset>112395</wp:posOffset>
                      </wp:positionV>
                      <wp:extent cx="2499360" cy="15240"/>
                      <wp:effectExtent l="0" t="0" r="34290" b="22860"/>
                      <wp:wrapNone/>
                      <wp:docPr id="2" name="Прямая соединительная линия 3"/>
                      <wp:cNvGraphicFramePr/>
                      <a:graphic xmlns:a="http://schemas.openxmlformats.org/drawingml/2006/main">
                        <a:graphicData uri="http://schemas.microsoft.com/office/word/2010/wordprocessingShape">
                          <wps:wsp>
                            <wps:cNvCnPr/>
                            <wps:spPr>
                              <a:xfrm>
                                <a:off x="0" y="0"/>
                                <a:ext cx="2499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51A69"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85pt" to="197.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" strokecolor="black [3200]" strokeweight=".5pt">
                      <v:stroke joinstyle="miter"/>
                    </v:line>
                  </w:pict>
                </mc:Fallback>
              </mc:AlternateContent>
            </w:r>
            <w:r w:rsidR="006E235E">
              <w:rPr>
                <w:lang w:eastAsia="fr-FR"/>
              </w:rPr>
              <w:tab/>
            </w:r>
          </w:p>
        </w:tc>
      </w:tr>
      <w:tr w:rsidR="006E235E" w14:paraId="5E9F2BA0" w14:textId="77777777" w:rsidTr="00EF6ACC">
        <w:tc>
          <w:tcPr>
            <w:tcW w:w="3831" w:type="dxa"/>
            <w:hideMark/>
          </w:tcPr>
          <w:p w14:paraId="130C6C30" w14:textId="22F2543C" w:rsidR="006E235E" w:rsidRDefault="006E235E">
            <w:pPr>
              <w:pStyle w:val="ConsPlusNormal"/>
              <w:rPr>
                <w:lang w:eastAsia="fr-FR"/>
              </w:rPr>
            </w:pPr>
            <w:r>
              <w:rPr>
                <w:noProof/>
                <w:lang w:eastAsia="fr-FR"/>
              </w:rPr>
              <mc:AlternateContent>
                <mc:Choice Requires="wps">
                  <w:drawing>
                    <wp:anchor distT="0" distB="0" distL="114300" distR="114300" simplePos="0" relativeHeight="251657728" behindDoc="0" locked="0" layoutInCell="1" allowOverlap="1" wp14:anchorId="77690FE5" wp14:editId="552C6382">
                      <wp:simplePos x="0" y="0"/>
                      <wp:positionH relativeFrom="column">
                        <wp:posOffset>598170</wp:posOffset>
                      </wp:positionH>
                      <wp:positionV relativeFrom="paragraph">
                        <wp:posOffset>135255</wp:posOffset>
                      </wp:positionV>
                      <wp:extent cx="1897380" cy="15240"/>
                      <wp:effectExtent l="0" t="0" r="26670" b="22860"/>
                      <wp:wrapNone/>
                      <wp:docPr id="3" name="Прямая соединительная линия 2"/>
                      <wp:cNvGraphicFramePr/>
                      <a:graphic xmlns:a="http://schemas.openxmlformats.org/drawingml/2006/main">
                        <a:graphicData uri="http://schemas.microsoft.com/office/word/2010/wordprocessingShape">
                          <wps:wsp>
                            <wps:cNvCnPr/>
                            <wps:spPr>
                              <a:xfrm>
                                <a:off x="0" y="0"/>
                                <a:ext cx="18973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01DD3"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pt,10.65pt" to="19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" strokecolor="black [3200]" strokeweight=".5pt">
                      <v:stroke joinstyle="miter"/>
                    </v:line>
                  </w:pict>
                </mc:Fallback>
              </mc:AlternateContent>
            </w:r>
            <w:r>
              <w:rPr>
                <w:lang w:eastAsia="fr-FR"/>
              </w:rPr>
              <w:t>телефон:</w:t>
            </w:r>
            <w:r>
              <w:rPr>
                <w:noProof/>
                <w:lang w:eastAsia="fr-FR"/>
              </w:rPr>
              <w:t xml:space="preserve"> </w:t>
            </w:r>
          </w:p>
        </w:tc>
      </w:tr>
      <w:tr w:rsidR="006E235E" w14:paraId="55FD4CF7" w14:textId="77777777" w:rsidTr="00EF6ACC">
        <w:tc>
          <w:tcPr>
            <w:tcW w:w="3831" w:type="dxa"/>
            <w:hideMark/>
          </w:tcPr>
          <w:p w14:paraId="1B599030" w14:textId="24F3623E" w:rsidR="006E235E" w:rsidRDefault="006E235E">
            <w:pPr>
              <w:pStyle w:val="ConsPlusNormal"/>
              <w:rPr>
                <w:lang w:eastAsia="fr-FR"/>
              </w:rPr>
            </w:pPr>
            <w:r>
              <w:rPr>
                <w:noProof/>
                <w:lang w:eastAsia="fr-FR"/>
              </w:rPr>
              <mc:AlternateContent>
                <mc:Choice Requires="wps">
                  <w:drawing>
                    <wp:anchor distT="0" distB="0" distL="114300" distR="114300" simplePos="0" relativeHeight="251659776" behindDoc="0" locked="0" layoutInCell="1" allowOverlap="1" wp14:anchorId="1493AD9E" wp14:editId="626056EB">
                      <wp:simplePos x="0" y="0"/>
                      <wp:positionH relativeFrom="column">
                        <wp:posOffset>643890</wp:posOffset>
                      </wp:positionH>
                      <wp:positionV relativeFrom="paragraph">
                        <wp:posOffset>135255</wp:posOffset>
                      </wp:positionV>
                      <wp:extent cx="1844040" cy="15240"/>
                      <wp:effectExtent l="0" t="0" r="22860" b="22860"/>
                      <wp:wrapNone/>
                      <wp:docPr id="6" name="Прямая соединительная линия 1"/>
                      <wp:cNvGraphicFramePr/>
                      <a:graphic xmlns:a="http://schemas.openxmlformats.org/drawingml/2006/main">
                        <a:graphicData uri="http://schemas.microsoft.com/office/word/2010/wordprocessingShape">
                          <wps:wsp>
                            <wps:cNvCnPr/>
                            <wps:spPr>
                              <a:xfrm>
                                <a:off x="0" y="0"/>
                                <a:ext cx="18440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5A2A2"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10.65pt" to="195.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" strokecolor="black [3200]" strokeweight=".5pt">
                      <v:stroke joinstyle="miter"/>
                    </v:line>
                  </w:pict>
                </mc:Fallback>
              </mc:AlternateContent>
            </w:r>
            <w:r>
              <w:rPr>
                <w:lang w:eastAsia="fr-FR"/>
              </w:rPr>
              <w:t xml:space="preserve">эл. почта: </w:t>
            </w:r>
          </w:p>
        </w:tc>
      </w:tr>
    </w:tbl>
    <w:p w14:paraId="717E7D2A" w14:textId="77777777" w:rsidR="006E235E" w:rsidRDefault="006E235E" w:rsidP="006E235E">
      <w:pPr>
        <w:pStyle w:val="ConsPlusNormal"/>
        <w:jc w:val="right"/>
      </w:pPr>
    </w:p>
    <w:p w14:paraId="1C94A181" w14:textId="77777777" w:rsidR="006E235E" w:rsidRDefault="006E235E" w:rsidP="006E235E">
      <w:pPr>
        <w:pStyle w:val="ConsPlusNormal"/>
        <w:spacing w:line="276" w:lineRule="auto"/>
        <w:jc w:val="center"/>
      </w:pPr>
      <w:r>
        <w:t>СОГЛАСИЕ</w:t>
      </w:r>
    </w:p>
    <w:p w14:paraId="0D04A569" w14:textId="77777777" w:rsidR="006E235E" w:rsidRDefault="006E235E" w:rsidP="006E235E">
      <w:pPr>
        <w:pStyle w:val="ConsPlusNormal"/>
        <w:spacing w:line="276" w:lineRule="auto"/>
        <w:jc w:val="center"/>
      </w:pPr>
      <w:r>
        <w:t xml:space="preserve">на обработку персональных данных </w:t>
      </w:r>
    </w:p>
    <w:p w14:paraId="064A74EE" w14:textId="77777777" w:rsidR="006E235E" w:rsidRDefault="006E235E" w:rsidP="006E235E">
      <w:pPr>
        <w:pStyle w:val="ConsPlusNormal"/>
        <w:spacing w:line="276" w:lineRule="auto"/>
        <w:ind w:firstLine="540"/>
        <w:jc w:val="both"/>
      </w:pPr>
    </w:p>
    <w:p w14:paraId="71748262" w14:textId="77777777" w:rsidR="006E235E" w:rsidRDefault="006E235E" w:rsidP="006E235E">
      <w:pPr>
        <w:pStyle w:val="ConsPlusNormal"/>
        <w:spacing w:line="276" w:lineRule="auto"/>
        <w:ind w:firstLine="567"/>
        <w:jc w:val="both"/>
      </w:pPr>
      <w:r>
        <w:t xml:space="preserve">_________________________________________________________________ (Ф.И.О.) "___"_____ 20__ г. рождения, в соответствии со </w:t>
      </w:r>
      <w:hyperlink r:id="rId10" w:history="1">
        <w:r>
          <w:rPr>
            <w:rStyle w:val="a3"/>
          </w:rPr>
          <w:t>ст. 9</w:t>
        </w:r>
      </w:hyperlink>
      <w:r>
        <w:t xml:space="preserve"> Федерального закона от 27.07.2006 N 152-ФЗ "О персональных данных" дает согласие на обработку следующих персональных данных для участия в конкурсе </w:t>
      </w:r>
      <w:r>
        <w:rPr>
          <w:b/>
          <w:bCs/>
          <w:i/>
          <w:iCs/>
        </w:rPr>
        <w:t>краеведов, работающих с молодежью (далее – Конкурс)</w:t>
      </w:r>
      <w:r>
        <w:t>:</w:t>
      </w:r>
    </w:p>
    <w:p w14:paraId="1DBAE516" w14:textId="77777777" w:rsidR="006E235E" w:rsidRDefault="006E235E" w:rsidP="006E235E">
      <w:pPr>
        <w:pStyle w:val="ConsPlusNormal"/>
        <w:spacing w:line="276" w:lineRule="auto"/>
        <w:ind w:firstLine="567"/>
        <w:jc w:val="both"/>
      </w:pPr>
      <w:r>
        <w:t>фамилия, имя, отчество;</w:t>
      </w:r>
    </w:p>
    <w:p w14:paraId="25F33DA8" w14:textId="77777777" w:rsidR="006E235E" w:rsidRDefault="006E235E" w:rsidP="006E235E">
      <w:pPr>
        <w:pStyle w:val="ConsPlusNormal"/>
        <w:spacing w:line="276" w:lineRule="auto"/>
        <w:ind w:firstLine="567"/>
        <w:jc w:val="both"/>
      </w:pPr>
      <w:r>
        <w:t>пол;</w:t>
      </w:r>
    </w:p>
    <w:p w14:paraId="7F912680" w14:textId="77777777" w:rsidR="006E235E" w:rsidRDefault="006E235E" w:rsidP="006E235E">
      <w:pPr>
        <w:pStyle w:val="ConsPlusNormal"/>
        <w:spacing w:line="276" w:lineRule="auto"/>
        <w:ind w:firstLine="567"/>
        <w:jc w:val="both"/>
      </w:pPr>
      <w:r>
        <w:t>дата рождения, место рождения;</w:t>
      </w:r>
    </w:p>
    <w:p w14:paraId="7E7EFFD9" w14:textId="77777777" w:rsidR="006E235E" w:rsidRDefault="006E235E" w:rsidP="006E235E">
      <w:pPr>
        <w:pStyle w:val="ConsPlusNormal"/>
        <w:spacing w:line="276" w:lineRule="auto"/>
        <w:ind w:firstLine="567"/>
        <w:jc w:val="both"/>
      </w:pPr>
      <w:r>
        <w:t>данные о фактическом месте проживания;</w:t>
      </w:r>
    </w:p>
    <w:p w14:paraId="692A11B4" w14:textId="77777777" w:rsidR="006E235E" w:rsidRDefault="006E235E" w:rsidP="006E235E">
      <w:pPr>
        <w:pStyle w:val="ConsPlusNormal"/>
        <w:spacing w:line="276" w:lineRule="auto"/>
        <w:ind w:firstLine="567"/>
        <w:jc w:val="both"/>
      </w:pPr>
      <w:r>
        <w:t>данные о месте работы, должности, образовании;</w:t>
      </w:r>
    </w:p>
    <w:p w14:paraId="0DF6198F" w14:textId="77777777" w:rsidR="006E235E" w:rsidRDefault="006E235E" w:rsidP="006E235E">
      <w:pPr>
        <w:pStyle w:val="ConsPlusNormal"/>
        <w:spacing w:line="276" w:lineRule="auto"/>
        <w:ind w:firstLine="567"/>
        <w:jc w:val="both"/>
      </w:pPr>
      <w:r>
        <w:t>адрес электронной почты, фотография;</w:t>
      </w:r>
    </w:p>
    <w:p w14:paraId="353F3D65" w14:textId="77777777" w:rsidR="006E235E" w:rsidRDefault="006E235E" w:rsidP="006E235E">
      <w:pPr>
        <w:pStyle w:val="ConsPlusNormal"/>
        <w:spacing w:line="276" w:lineRule="auto"/>
        <w:ind w:firstLine="567"/>
        <w:jc w:val="both"/>
      </w:pPr>
      <w:r>
        <w:t>другие персональные данные, необходимые для реализации целей по обработке, анализу и учету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w:t>
      </w:r>
    </w:p>
    <w:p w14:paraId="5623193E" w14:textId="77777777" w:rsidR="006E235E" w:rsidRDefault="006E235E" w:rsidP="006E235E">
      <w:pPr>
        <w:pStyle w:val="ConsPlusNormal"/>
        <w:spacing w:line="276" w:lineRule="auto"/>
        <w:ind w:firstLine="567"/>
        <w:jc w:val="both"/>
      </w:pPr>
      <w:r>
        <w:t>Согласие на использование персональных данных дано в следующих целях: участие в Конкурсе, в том числе при размещении на официальных информационных ресурсах организаторов Конкурса информации о Конкурсе, а также размещении в Интернете материалов о деятельности конкурсанта по направлению Конкурса, материалов конкурсных работ, работе экспертных комиссий и советов по отбору, передаче данных конкурсантов в случае их победы иным организациям для оформлении заявок на приобретение и приобретении билетов на проезд к месту награждения и обратно, проживания в городе проведения мероприятия по награждению победителей, а также хранении этих данных на электронных носителях.</w:t>
      </w:r>
    </w:p>
    <w:p w14:paraId="1B8C394A" w14:textId="77777777" w:rsidR="006E235E" w:rsidRDefault="006E235E" w:rsidP="006E235E">
      <w:pPr>
        <w:pStyle w:val="ConsPlusNormal"/>
        <w:spacing w:line="276" w:lineRule="auto"/>
        <w:ind w:firstLine="567"/>
        <w:jc w:val="both"/>
      </w:pPr>
      <w: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D7E9695" w14:textId="77777777" w:rsidR="006E235E" w:rsidRDefault="006E235E" w:rsidP="006E235E">
      <w:pPr>
        <w:pStyle w:val="ConsPlusNormal"/>
        <w:spacing w:line="276" w:lineRule="auto"/>
        <w:ind w:firstLine="567"/>
        <w:jc w:val="both"/>
      </w:pPr>
      <w:r>
        <w:t>Я проинформирован, что Фонд (оператор)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2C63D601" w14:textId="77777777" w:rsidR="006E235E" w:rsidRDefault="006E235E" w:rsidP="006E235E">
      <w:pPr>
        <w:pStyle w:val="ConsPlusNormal"/>
        <w:spacing w:line="276" w:lineRule="auto"/>
        <w:ind w:firstLine="567"/>
        <w:jc w:val="both"/>
      </w:pPr>
      <w:r>
        <w:t>Данное согласие действует до достижения целей обработки персональных данных или в течение срока хранения информации.</w:t>
      </w:r>
    </w:p>
    <w:p w14:paraId="0D15B238" w14:textId="77777777" w:rsidR="006E235E" w:rsidRDefault="006E235E" w:rsidP="006E235E">
      <w:pPr>
        <w:pStyle w:val="ConsPlusNormal"/>
        <w:spacing w:line="276" w:lineRule="auto"/>
        <w:ind w:firstLine="567"/>
        <w:jc w:val="both"/>
      </w:pPr>
      <w:r>
        <w:lastRenderedPageBreak/>
        <w:t>Данное согласие может быть отозвано в любой момент по моему письменному заявлению.</w:t>
      </w:r>
    </w:p>
    <w:p w14:paraId="1462B742" w14:textId="77777777" w:rsidR="006E235E" w:rsidRDefault="006E235E" w:rsidP="006E235E">
      <w:pPr>
        <w:pStyle w:val="ConsPlusNormal"/>
        <w:spacing w:line="276" w:lineRule="auto"/>
        <w:ind w:firstLine="567"/>
        <w:jc w:val="both"/>
      </w:pPr>
      <w:r>
        <w:t>Я подтверждаю, что, давая такое согласие, действую по собственной воле и в своих интересах.</w:t>
      </w:r>
    </w:p>
    <w:p w14:paraId="2A1D1933" w14:textId="77777777" w:rsidR="006E235E" w:rsidRDefault="006E235E" w:rsidP="006E235E">
      <w:pPr>
        <w:pStyle w:val="ConsPlusNormal"/>
        <w:ind w:firstLine="540"/>
        <w:jc w:val="both"/>
      </w:pPr>
    </w:p>
    <w:p w14:paraId="395C722D" w14:textId="77777777" w:rsidR="006E235E" w:rsidRDefault="006E235E" w:rsidP="006E235E">
      <w:pPr>
        <w:pStyle w:val="ConsPlusNormal"/>
        <w:ind w:firstLine="540"/>
      </w:pPr>
      <w:r>
        <w:t>"___"___________ 20__ г.</w:t>
      </w:r>
    </w:p>
    <w:p w14:paraId="2A94E81D" w14:textId="77777777" w:rsidR="006E235E" w:rsidRDefault="006E235E" w:rsidP="006E235E">
      <w:pPr>
        <w:pStyle w:val="ConsPlusNormal"/>
        <w:ind w:firstLine="540"/>
        <w:jc w:val="both"/>
      </w:pPr>
    </w:p>
    <w:p w14:paraId="2D996A1E" w14:textId="77777777" w:rsidR="006E235E" w:rsidRDefault="006E235E" w:rsidP="006E235E">
      <w:pPr>
        <w:pStyle w:val="ConsPlusNormal"/>
        <w:spacing w:before="240"/>
        <w:ind w:firstLine="540"/>
        <w:jc w:val="right"/>
      </w:pPr>
      <w:r>
        <w:t>_____________ (подпись)/________________________ (Ф.И.О.)</w:t>
      </w:r>
    </w:p>
    <w:p w14:paraId="7188C29C" w14:textId="77777777" w:rsidR="006E235E" w:rsidRDefault="006E235E" w:rsidP="006E235E">
      <w:pPr>
        <w:jc w:val="right"/>
        <w:rPr>
          <w:rFonts w:ascii="Times New Roman" w:hAnsi="Times New Roman" w:cs="Times New Roman"/>
          <w:sz w:val="28"/>
          <w:szCs w:val="28"/>
        </w:rPr>
      </w:pPr>
    </w:p>
    <w:p w14:paraId="6412F45B" w14:textId="77777777" w:rsidR="004B3861" w:rsidRDefault="004B3861"/>
    <w:sectPr w:rsidR="004B3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6C8"/>
    <w:multiLevelType w:val="multilevel"/>
    <w:tmpl w:val="86B8AA44"/>
    <w:lvl w:ilvl="0">
      <w:start w:val="2"/>
      <w:numFmt w:val="decimal"/>
      <w:lvlText w:val="%1."/>
      <w:lvlJc w:val="left"/>
      <w:pPr>
        <w:ind w:left="9445" w:hanging="450"/>
      </w:pPr>
      <w:rPr>
        <w:b w:val="0"/>
      </w:rPr>
    </w:lvl>
    <w:lvl w:ilvl="1">
      <w:start w:val="1"/>
      <w:numFmt w:val="decimal"/>
      <w:lvlText w:val="%1.%2."/>
      <w:lvlJc w:val="left"/>
      <w:pPr>
        <w:ind w:left="9715" w:hanging="720"/>
      </w:pPr>
      <w:rPr>
        <w:b w:val="0"/>
      </w:rPr>
    </w:lvl>
    <w:lvl w:ilvl="2">
      <w:start w:val="1"/>
      <w:numFmt w:val="decimal"/>
      <w:lvlText w:val="%1.%2.%3."/>
      <w:lvlJc w:val="left"/>
      <w:pPr>
        <w:ind w:left="9715" w:hanging="720"/>
      </w:pPr>
      <w:rPr>
        <w:b w:val="0"/>
      </w:rPr>
    </w:lvl>
    <w:lvl w:ilvl="3">
      <w:start w:val="1"/>
      <w:numFmt w:val="decimal"/>
      <w:lvlText w:val="%1.%2.%3.%4."/>
      <w:lvlJc w:val="left"/>
      <w:pPr>
        <w:ind w:left="10075" w:hanging="1080"/>
      </w:pPr>
      <w:rPr>
        <w:b w:val="0"/>
      </w:rPr>
    </w:lvl>
    <w:lvl w:ilvl="4">
      <w:start w:val="1"/>
      <w:numFmt w:val="decimal"/>
      <w:lvlText w:val="%1.%2.%3.%4.%5."/>
      <w:lvlJc w:val="left"/>
      <w:pPr>
        <w:ind w:left="10075" w:hanging="1080"/>
      </w:pPr>
      <w:rPr>
        <w:b w:val="0"/>
      </w:rPr>
    </w:lvl>
    <w:lvl w:ilvl="5">
      <w:start w:val="1"/>
      <w:numFmt w:val="decimal"/>
      <w:lvlText w:val="%1.%2.%3.%4.%5.%6."/>
      <w:lvlJc w:val="left"/>
      <w:pPr>
        <w:ind w:left="10435" w:hanging="1440"/>
      </w:pPr>
      <w:rPr>
        <w:b w:val="0"/>
      </w:rPr>
    </w:lvl>
    <w:lvl w:ilvl="6">
      <w:start w:val="1"/>
      <w:numFmt w:val="decimal"/>
      <w:lvlText w:val="%1.%2.%3.%4.%5.%6.%7."/>
      <w:lvlJc w:val="left"/>
      <w:pPr>
        <w:ind w:left="10795" w:hanging="1800"/>
      </w:pPr>
      <w:rPr>
        <w:b w:val="0"/>
      </w:rPr>
    </w:lvl>
    <w:lvl w:ilvl="7">
      <w:start w:val="1"/>
      <w:numFmt w:val="decimal"/>
      <w:lvlText w:val="%1.%2.%3.%4.%5.%6.%7.%8."/>
      <w:lvlJc w:val="left"/>
      <w:pPr>
        <w:ind w:left="10795" w:hanging="1800"/>
      </w:pPr>
      <w:rPr>
        <w:b w:val="0"/>
      </w:rPr>
    </w:lvl>
    <w:lvl w:ilvl="8">
      <w:start w:val="1"/>
      <w:numFmt w:val="decimal"/>
      <w:lvlText w:val="%1.%2.%3.%4.%5.%6.%7.%8.%9."/>
      <w:lvlJc w:val="left"/>
      <w:pPr>
        <w:ind w:left="11155" w:hanging="2160"/>
      </w:pPr>
      <w:rPr>
        <w:b w:val="0"/>
      </w:rPr>
    </w:lvl>
  </w:abstractNum>
  <w:abstractNum w:abstractNumId="1" w15:restartNumberingAfterBreak="0">
    <w:nsid w:val="043817D9"/>
    <w:multiLevelType w:val="multilevel"/>
    <w:tmpl w:val="440C0BE4"/>
    <w:lvl w:ilvl="0">
      <w:start w:val="1"/>
      <w:numFmt w:val="decimal"/>
      <w:lvlText w:val="%1."/>
      <w:lvlJc w:val="left"/>
      <w:pPr>
        <w:ind w:left="600" w:hanging="600"/>
      </w:pPr>
    </w:lvl>
    <w:lvl w:ilvl="1">
      <w:start w:val="10"/>
      <w:numFmt w:val="decimal"/>
      <w:lvlText w:val="%1.%2."/>
      <w:lvlJc w:val="left"/>
      <w:pPr>
        <w:ind w:left="240" w:hanging="720"/>
      </w:pPr>
    </w:lvl>
    <w:lvl w:ilvl="2">
      <w:start w:val="1"/>
      <w:numFmt w:val="decimal"/>
      <w:lvlText w:val="%1.%2.%3."/>
      <w:lvlJc w:val="left"/>
      <w:pPr>
        <w:ind w:left="-240" w:hanging="720"/>
      </w:pPr>
    </w:lvl>
    <w:lvl w:ilvl="3">
      <w:start w:val="1"/>
      <w:numFmt w:val="decimal"/>
      <w:lvlText w:val="%1.%2.%3.%4."/>
      <w:lvlJc w:val="left"/>
      <w:pPr>
        <w:ind w:left="-360" w:hanging="1080"/>
      </w:pPr>
    </w:lvl>
    <w:lvl w:ilvl="4">
      <w:start w:val="1"/>
      <w:numFmt w:val="decimal"/>
      <w:lvlText w:val="%1.%2.%3.%4.%5."/>
      <w:lvlJc w:val="left"/>
      <w:pPr>
        <w:ind w:left="-840" w:hanging="1080"/>
      </w:pPr>
    </w:lvl>
    <w:lvl w:ilvl="5">
      <w:start w:val="1"/>
      <w:numFmt w:val="decimal"/>
      <w:lvlText w:val="%1.%2.%3.%4.%5.%6."/>
      <w:lvlJc w:val="left"/>
      <w:pPr>
        <w:ind w:left="-960" w:hanging="1440"/>
      </w:pPr>
    </w:lvl>
    <w:lvl w:ilvl="6">
      <w:start w:val="1"/>
      <w:numFmt w:val="decimal"/>
      <w:lvlText w:val="%1.%2.%3.%4.%5.%6.%7."/>
      <w:lvlJc w:val="left"/>
      <w:pPr>
        <w:ind w:left="-1080" w:hanging="1800"/>
      </w:pPr>
    </w:lvl>
    <w:lvl w:ilvl="7">
      <w:start w:val="1"/>
      <w:numFmt w:val="decimal"/>
      <w:lvlText w:val="%1.%2.%3.%4.%5.%6.%7.%8."/>
      <w:lvlJc w:val="left"/>
      <w:pPr>
        <w:ind w:left="-1560" w:hanging="1800"/>
      </w:pPr>
    </w:lvl>
    <w:lvl w:ilvl="8">
      <w:start w:val="1"/>
      <w:numFmt w:val="decimal"/>
      <w:lvlText w:val="%1.%2.%3.%4.%5.%6.%7.%8.%9."/>
      <w:lvlJc w:val="left"/>
      <w:pPr>
        <w:ind w:left="-1680" w:hanging="2160"/>
      </w:pPr>
    </w:lvl>
  </w:abstractNum>
  <w:abstractNum w:abstractNumId="2" w15:restartNumberingAfterBreak="0">
    <w:nsid w:val="120C01D3"/>
    <w:multiLevelType w:val="multilevel"/>
    <w:tmpl w:val="6A9EB8C6"/>
    <w:lvl w:ilvl="0">
      <w:start w:val="1"/>
      <w:numFmt w:val="decimal"/>
      <w:lvlText w:val="%1."/>
      <w:lvlJc w:val="left"/>
      <w:pPr>
        <w:ind w:left="720" w:hanging="360"/>
      </w:pPr>
    </w:lvl>
    <w:lvl w:ilvl="1">
      <w:start w:val="10"/>
      <w:numFmt w:val="decimal"/>
      <w:isLgl/>
      <w:lvlText w:val="%1.%2"/>
      <w:lvlJc w:val="left"/>
      <w:pPr>
        <w:ind w:left="1305" w:hanging="58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 w15:restartNumberingAfterBreak="0">
    <w:nsid w:val="1AE03267"/>
    <w:multiLevelType w:val="hybridMultilevel"/>
    <w:tmpl w:val="A5E86822"/>
    <w:lvl w:ilvl="0" w:tplc="F260DD50">
      <w:start w:val="1"/>
      <w:numFmt w:val="decimal"/>
      <w:lvlText w:val="%1."/>
      <w:lvlJc w:val="left"/>
      <w:pPr>
        <w:ind w:left="720" w:hanging="360"/>
      </w:pPr>
    </w:lvl>
    <w:lvl w:ilvl="1" w:tplc="E76231EC">
      <w:start w:val="1"/>
      <w:numFmt w:val="lowerLetter"/>
      <w:lvlText w:val="%2."/>
      <w:lvlJc w:val="left"/>
      <w:pPr>
        <w:ind w:left="1440" w:hanging="360"/>
      </w:pPr>
    </w:lvl>
    <w:lvl w:ilvl="2" w:tplc="B67AF4B4">
      <w:start w:val="1"/>
      <w:numFmt w:val="lowerRoman"/>
      <w:lvlText w:val="%3."/>
      <w:lvlJc w:val="right"/>
      <w:pPr>
        <w:ind w:left="2160" w:hanging="180"/>
      </w:pPr>
    </w:lvl>
    <w:lvl w:ilvl="3" w:tplc="47CE362E">
      <w:start w:val="1"/>
      <w:numFmt w:val="decimal"/>
      <w:lvlText w:val="%4."/>
      <w:lvlJc w:val="left"/>
      <w:pPr>
        <w:ind w:left="2880" w:hanging="360"/>
      </w:pPr>
    </w:lvl>
    <w:lvl w:ilvl="4" w:tplc="09BAA9B6">
      <w:start w:val="1"/>
      <w:numFmt w:val="lowerLetter"/>
      <w:lvlText w:val="%5."/>
      <w:lvlJc w:val="left"/>
      <w:pPr>
        <w:ind w:left="3600" w:hanging="360"/>
      </w:pPr>
    </w:lvl>
    <w:lvl w:ilvl="5" w:tplc="209C605E">
      <w:start w:val="1"/>
      <w:numFmt w:val="lowerRoman"/>
      <w:lvlText w:val="%6."/>
      <w:lvlJc w:val="right"/>
      <w:pPr>
        <w:ind w:left="4320" w:hanging="180"/>
      </w:pPr>
    </w:lvl>
    <w:lvl w:ilvl="6" w:tplc="6BA05B06">
      <w:start w:val="1"/>
      <w:numFmt w:val="decimal"/>
      <w:lvlText w:val="%7."/>
      <w:lvlJc w:val="left"/>
      <w:pPr>
        <w:ind w:left="5040" w:hanging="360"/>
      </w:pPr>
    </w:lvl>
    <w:lvl w:ilvl="7" w:tplc="8BD84060">
      <w:start w:val="1"/>
      <w:numFmt w:val="lowerLetter"/>
      <w:lvlText w:val="%8."/>
      <w:lvlJc w:val="left"/>
      <w:pPr>
        <w:ind w:left="5760" w:hanging="360"/>
      </w:pPr>
    </w:lvl>
    <w:lvl w:ilvl="8" w:tplc="0CFA2488">
      <w:start w:val="1"/>
      <w:numFmt w:val="lowerRoman"/>
      <w:lvlText w:val="%9."/>
      <w:lvlJc w:val="right"/>
      <w:pPr>
        <w:ind w:left="6480" w:hanging="180"/>
      </w:pPr>
    </w:lvl>
  </w:abstractNum>
  <w:abstractNum w:abstractNumId="4" w15:restartNumberingAfterBreak="0">
    <w:nsid w:val="1DB72485"/>
    <w:multiLevelType w:val="multilevel"/>
    <w:tmpl w:val="86B8AA44"/>
    <w:lvl w:ilvl="0">
      <w:start w:val="2"/>
      <w:numFmt w:val="decimal"/>
      <w:lvlText w:val="%1."/>
      <w:lvlJc w:val="left"/>
      <w:pPr>
        <w:ind w:left="450" w:hanging="45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5" w15:restartNumberingAfterBreak="0">
    <w:nsid w:val="4C191588"/>
    <w:multiLevelType w:val="multilevel"/>
    <w:tmpl w:val="4B7C3578"/>
    <w:lvl w:ilvl="0">
      <w:start w:val="2"/>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51112E08"/>
    <w:multiLevelType w:val="hybridMultilevel"/>
    <w:tmpl w:val="668A138A"/>
    <w:lvl w:ilvl="0" w:tplc="D4D69AF8">
      <w:start w:val="1"/>
      <w:numFmt w:val="bullet"/>
      <w:lvlText w:val=""/>
      <w:lvlJc w:val="left"/>
      <w:pPr>
        <w:ind w:left="720" w:hanging="360"/>
      </w:pPr>
      <w:rPr>
        <w:rFonts w:ascii="Symbol" w:hAnsi="Symbol" w:hint="default"/>
      </w:rPr>
    </w:lvl>
    <w:lvl w:ilvl="1" w:tplc="A6688084">
      <w:start w:val="1"/>
      <w:numFmt w:val="bullet"/>
      <w:lvlText w:val="o"/>
      <w:lvlJc w:val="left"/>
      <w:pPr>
        <w:ind w:left="1440" w:hanging="360"/>
      </w:pPr>
      <w:rPr>
        <w:rFonts w:ascii="Courier New" w:hAnsi="Courier New" w:cs="Courier New" w:hint="default"/>
      </w:rPr>
    </w:lvl>
    <w:lvl w:ilvl="2" w:tplc="C50E2290">
      <w:start w:val="1"/>
      <w:numFmt w:val="bullet"/>
      <w:lvlText w:val=""/>
      <w:lvlJc w:val="left"/>
      <w:pPr>
        <w:ind w:left="2160" w:hanging="360"/>
      </w:pPr>
      <w:rPr>
        <w:rFonts w:ascii="Wingdings" w:hAnsi="Wingdings" w:hint="default"/>
      </w:rPr>
    </w:lvl>
    <w:lvl w:ilvl="3" w:tplc="2FDEA4AE">
      <w:start w:val="1"/>
      <w:numFmt w:val="bullet"/>
      <w:lvlText w:val=""/>
      <w:lvlJc w:val="left"/>
      <w:pPr>
        <w:ind w:left="2880" w:hanging="360"/>
      </w:pPr>
      <w:rPr>
        <w:rFonts w:ascii="Symbol" w:hAnsi="Symbol" w:hint="default"/>
      </w:rPr>
    </w:lvl>
    <w:lvl w:ilvl="4" w:tplc="49B2BE54">
      <w:start w:val="1"/>
      <w:numFmt w:val="bullet"/>
      <w:lvlText w:val="o"/>
      <w:lvlJc w:val="left"/>
      <w:pPr>
        <w:ind w:left="3600" w:hanging="360"/>
      </w:pPr>
      <w:rPr>
        <w:rFonts w:ascii="Courier New" w:hAnsi="Courier New" w:cs="Courier New" w:hint="default"/>
      </w:rPr>
    </w:lvl>
    <w:lvl w:ilvl="5" w:tplc="36EC7160">
      <w:start w:val="1"/>
      <w:numFmt w:val="bullet"/>
      <w:lvlText w:val=""/>
      <w:lvlJc w:val="left"/>
      <w:pPr>
        <w:ind w:left="4320" w:hanging="360"/>
      </w:pPr>
      <w:rPr>
        <w:rFonts w:ascii="Wingdings" w:hAnsi="Wingdings" w:hint="default"/>
      </w:rPr>
    </w:lvl>
    <w:lvl w:ilvl="6" w:tplc="063A22CE">
      <w:start w:val="1"/>
      <w:numFmt w:val="bullet"/>
      <w:lvlText w:val=""/>
      <w:lvlJc w:val="left"/>
      <w:pPr>
        <w:ind w:left="5040" w:hanging="360"/>
      </w:pPr>
      <w:rPr>
        <w:rFonts w:ascii="Symbol" w:hAnsi="Symbol" w:hint="default"/>
      </w:rPr>
    </w:lvl>
    <w:lvl w:ilvl="7" w:tplc="B56C7FBC">
      <w:start w:val="1"/>
      <w:numFmt w:val="bullet"/>
      <w:lvlText w:val="o"/>
      <w:lvlJc w:val="left"/>
      <w:pPr>
        <w:ind w:left="5760" w:hanging="360"/>
      </w:pPr>
      <w:rPr>
        <w:rFonts w:ascii="Courier New" w:hAnsi="Courier New" w:cs="Courier New" w:hint="default"/>
      </w:rPr>
    </w:lvl>
    <w:lvl w:ilvl="8" w:tplc="EFCA9D82">
      <w:start w:val="1"/>
      <w:numFmt w:val="bullet"/>
      <w:lvlText w:val=""/>
      <w:lvlJc w:val="left"/>
      <w:pPr>
        <w:ind w:left="6480" w:hanging="360"/>
      </w:pPr>
      <w:rPr>
        <w:rFonts w:ascii="Wingdings" w:hAnsi="Wingdings" w:hint="default"/>
      </w:rPr>
    </w:lvl>
  </w:abstractNum>
  <w:abstractNum w:abstractNumId="7" w15:restartNumberingAfterBreak="0">
    <w:nsid w:val="55D51BEB"/>
    <w:multiLevelType w:val="multilevel"/>
    <w:tmpl w:val="220A5EBC"/>
    <w:lvl w:ilvl="0">
      <w:start w:val="1"/>
      <w:numFmt w:val="decimal"/>
      <w:lvlText w:val="%1"/>
      <w:lvlJc w:val="left"/>
      <w:pPr>
        <w:ind w:left="128" w:hanging="608"/>
      </w:pPr>
    </w:lvl>
    <w:lvl w:ilvl="1">
      <w:start w:val="1"/>
      <w:numFmt w:val="decimal"/>
      <w:lvlText w:val="%1.%2."/>
      <w:lvlJc w:val="left"/>
      <w:pPr>
        <w:ind w:left="128" w:hanging="608"/>
      </w:pPr>
      <w:rPr>
        <w:rFonts w:ascii="Times New Roman" w:eastAsia="Times New Roman" w:hAnsi="Times New Roman" w:cs="Times New Roman" w:hint="default"/>
        <w:w w:val="99"/>
        <w:sz w:val="28"/>
        <w:szCs w:val="28"/>
      </w:rPr>
    </w:lvl>
    <w:lvl w:ilvl="2">
      <w:numFmt w:val="bullet"/>
      <w:lvlText w:val="-"/>
      <w:lvlJc w:val="left"/>
      <w:pPr>
        <w:ind w:left="1544" w:hanging="544"/>
      </w:pPr>
      <w:rPr>
        <w:rFonts w:ascii="Times New Roman" w:eastAsia="Times New Roman" w:hAnsi="Times New Roman" w:cs="Times New Roman" w:hint="default"/>
        <w:w w:val="99"/>
        <w:sz w:val="28"/>
        <w:szCs w:val="28"/>
      </w:rPr>
    </w:lvl>
    <w:lvl w:ilvl="3">
      <w:numFmt w:val="bullet"/>
      <w:lvlText w:val="•"/>
      <w:lvlJc w:val="left"/>
      <w:pPr>
        <w:ind w:left="3517" w:hanging="544"/>
      </w:pPr>
    </w:lvl>
    <w:lvl w:ilvl="4">
      <w:numFmt w:val="bullet"/>
      <w:lvlText w:val="•"/>
      <w:lvlJc w:val="left"/>
      <w:pPr>
        <w:ind w:left="4506" w:hanging="544"/>
      </w:pPr>
    </w:lvl>
    <w:lvl w:ilvl="5">
      <w:numFmt w:val="bullet"/>
      <w:lvlText w:val="•"/>
      <w:lvlJc w:val="left"/>
      <w:pPr>
        <w:ind w:left="5495" w:hanging="544"/>
      </w:pPr>
    </w:lvl>
    <w:lvl w:ilvl="6">
      <w:numFmt w:val="bullet"/>
      <w:lvlText w:val="•"/>
      <w:lvlJc w:val="left"/>
      <w:pPr>
        <w:ind w:left="6484" w:hanging="544"/>
      </w:pPr>
    </w:lvl>
    <w:lvl w:ilvl="7">
      <w:numFmt w:val="bullet"/>
      <w:lvlText w:val="•"/>
      <w:lvlJc w:val="left"/>
      <w:pPr>
        <w:ind w:left="7473" w:hanging="544"/>
      </w:pPr>
    </w:lvl>
    <w:lvl w:ilvl="8">
      <w:numFmt w:val="bullet"/>
      <w:lvlText w:val="•"/>
      <w:lvlJc w:val="left"/>
      <w:pPr>
        <w:ind w:left="8462" w:hanging="544"/>
      </w:pPr>
    </w:lvl>
  </w:abstractNum>
  <w:abstractNum w:abstractNumId="8" w15:restartNumberingAfterBreak="0">
    <w:nsid w:val="60BA7F4E"/>
    <w:multiLevelType w:val="multilevel"/>
    <w:tmpl w:val="3F4EFF14"/>
    <w:lvl w:ilvl="0">
      <w:start w:val="3"/>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16cid:durableId="737023952">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8960478">
    <w:abstractNumId w:val="6"/>
  </w:num>
  <w:num w:numId="3" w16cid:durableId="89813885">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1961379512">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184793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4299349">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270313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05755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8019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0D"/>
    <w:rsid w:val="00021A35"/>
    <w:rsid w:val="000911FA"/>
    <w:rsid w:val="000B043B"/>
    <w:rsid w:val="000F7455"/>
    <w:rsid w:val="001279B8"/>
    <w:rsid w:val="001B7A18"/>
    <w:rsid w:val="002F6560"/>
    <w:rsid w:val="0034040D"/>
    <w:rsid w:val="003F7286"/>
    <w:rsid w:val="004B3861"/>
    <w:rsid w:val="004F3AAA"/>
    <w:rsid w:val="0056707C"/>
    <w:rsid w:val="0059304C"/>
    <w:rsid w:val="005A1C98"/>
    <w:rsid w:val="0064382A"/>
    <w:rsid w:val="00675F4B"/>
    <w:rsid w:val="00681C0B"/>
    <w:rsid w:val="00684D40"/>
    <w:rsid w:val="006E0F86"/>
    <w:rsid w:val="006E235E"/>
    <w:rsid w:val="00730F4B"/>
    <w:rsid w:val="007661D4"/>
    <w:rsid w:val="00847641"/>
    <w:rsid w:val="0085799B"/>
    <w:rsid w:val="008773A1"/>
    <w:rsid w:val="008B457C"/>
    <w:rsid w:val="00914501"/>
    <w:rsid w:val="009E29AF"/>
    <w:rsid w:val="00A16C18"/>
    <w:rsid w:val="00AF0001"/>
    <w:rsid w:val="00BB479E"/>
    <w:rsid w:val="00C6754C"/>
    <w:rsid w:val="00C771F6"/>
    <w:rsid w:val="00D96A56"/>
    <w:rsid w:val="00EA0A82"/>
    <w:rsid w:val="00EF6ACC"/>
    <w:rsid w:val="00F055A6"/>
    <w:rsid w:val="00F209CB"/>
    <w:rsid w:val="00FC00AC"/>
    <w:rsid w:val="00FC0B08"/>
    <w:rsid w:val="00FD1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AAA4"/>
  <w15:chartTrackingRefBased/>
  <w15:docId w15:val="{158E15CA-CB2C-406B-B3DF-C56BF549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35E"/>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E235E"/>
    <w:rPr>
      <w:color w:val="0563C1" w:themeColor="hyperlink"/>
      <w:u w:val="single"/>
    </w:rPr>
  </w:style>
  <w:style w:type="paragraph" w:styleId="a4">
    <w:name w:val="List Paragraph"/>
    <w:basedOn w:val="a"/>
    <w:uiPriority w:val="34"/>
    <w:qFormat/>
    <w:rsid w:val="006E235E"/>
    <w:pPr>
      <w:ind w:left="720"/>
      <w:contextualSpacing/>
    </w:pPr>
  </w:style>
  <w:style w:type="paragraph" w:customStyle="1" w:styleId="ConsPlusNormal">
    <w:name w:val="ConsPlusNormal"/>
    <w:rsid w:val="006E235E"/>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table" w:styleId="a5">
    <w:name w:val="Table Grid"/>
    <w:basedOn w:val="a1"/>
    <w:uiPriority w:val="59"/>
    <w:rsid w:val="006E235E"/>
    <w:pPr>
      <w:spacing w:after="0" w:line="240" w:lineRule="auto"/>
    </w:pPr>
    <w:rPr>
      <w:rFonts w:ascii="Times New Roman" w:eastAsia="Times New Roman" w:hAnsi="Times New Roman" w:cs="Times New Roman"/>
      <w:kern w:val="0"/>
      <w:sz w:val="20"/>
      <w:szCs w:val="20"/>
      <w:lang w:val="fr-FR" w:eastAsia="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6E23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1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kraeved.historyrussia.org/" TargetMode="External"/><Relationship Id="rId3" Type="http://schemas.openxmlformats.org/officeDocument/2006/relationships/settings" Target="settings.xml"/><Relationship Id="rId7" Type="http://schemas.openxmlformats.org/officeDocument/2006/relationships/hyperlink" Target="https://kon-kraeved.historyrussi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n-kraeved.historyrussia.org/" TargetMode="External"/><Relationship Id="rId11" Type="http://schemas.openxmlformats.org/officeDocument/2006/relationships/fontTable" Target="fontTable.xml"/><Relationship Id="rId5" Type="http://schemas.openxmlformats.org/officeDocument/2006/relationships/hyperlink" Target="https://kon-kraeved.historyrussia.org/" TargetMode="External"/><Relationship Id="rId10" Type="http://schemas.openxmlformats.org/officeDocument/2006/relationships/hyperlink" Target="https://login.consultant.ru/link/?req=doc&amp;base=LAW&amp;n=389193&amp;date=01.02.2022&amp;dst=100278&amp;field=134" TargetMode="External"/><Relationship Id="rId4" Type="http://schemas.openxmlformats.org/officeDocument/2006/relationships/webSettings" Target="webSettings.xml"/><Relationship Id="rId9" Type="http://schemas.openxmlformats.org/officeDocument/2006/relationships/hyperlink" Target="https://kon-kraeved.historyruss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2074</Words>
  <Characters>11827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Антоненко</dc:creator>
  <cp:keywords/>
  <dc:description/>
  <cp:lastModifiedBy>Наталья Антоненко</cp:lastModifiedBy>
  <cp:revision>32</cp:revision>
  <dcterms:created xsi:type="dcterms:W3CDTF">2024-02-21T08:53:00Z</dcterms:created>
  <dcterms:modified xsi:type="dcterms:W3CDTF">2025-02-06T14:43:00Z</dcterms:modified>
</cp:coreProperties>
</file>