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одве</w:t>
      </w:r>
      <w:r>
        <w:rPr>
          <w:rFonts w:ascii="Times New Roman" w:hAnsi="Times New Roman" w:cs="Times New Roman"/>
          <w:sz w:val="28"/>
          <w:szCs w:val="28"/>
        </w:rPr>
        <w:t xml:space="preserve">дены</w:t>
      </w:r>
      <w:r>
        <w:rPr>
          <w:rFonts w:ascii="Times New Roman" w:hAnsi="Times New Roman" w:cs="Times New Roman"/>
          <w:sz w:val="28"/>
          <w:szCs w:val="28"/>
        </w:rPr>
        <w:t xml:space="preserve"> итоги </w:t>
      </w:r>
      <w:r>
        <w:rPr>
          <w:rFonts w:ascii="Times New Roman" w:hAnsi="Times New Roman" w:cs="Times New Roman"/>
          <w:sz w:val="28"/>
          <w:szCs w:val="28"/>
        </w:rPr>
        <w:t xml:space="preserve">очного тура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ой конференции «Юность Поморья»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</w:t>
      </w:r>
      <w:r>
        <w:rPr>
          <w:rFonts w:ascii="Times New Roman" w:hAnsi="Times New Roman" w:cs="Times New Roman"/>
          <w:sz w:val="28"/>
          <w:szCs w:val="28"/>
        </w:rPr>
        <w:t xml:space="preserve">из р</w:t>
      </w:r>
      <w:r>
        <w:rPr>
          <w:rFonts w:ascii="Times New Roman" w:hAnsi="Times New Roman" w:cs="Times New Roman"/>
          <w:sz w:val="28"/>
          <w:szCs w:val="28"/>
        </w:rPr>
        <w:t xml:space="preserve">азных уголков нашей области представили свои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льские работы в рамках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секций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обедителями и призерами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стали следующие участники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Ширалиев</w:t>
      </w:r>
      <w:r>
        <w:rPr>
          <w:rFonts w:ascii="Times New Roman" w:hAnsi="Times New Roman" w:cs="Times New Roman"/>
          <w:sz w:val="28"/>
          <w:szCs w:val="28"/>
        </w:rPr>
        <w:t xml:space="preserve"> Михаил (г. Архангельск), «Метод н</w:t>
      </w:r>
      <w:r>
        <w:rPr>
          <w:rFonts w:ascii="Times New Roman" w:hAnsi="Times New Roman" w:cs="Times New Roman"/>
          <w:sz w:val="28"/>
          <w:szCs w:val="28"/>
        </w:rPr>
        <w:t xml:space="preserve">аименьших квадратов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3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Шестакова Виктория (</w:t>
      </w:r>
      <w:r>
        <w:rPr>
          <w:rFonts w:ascii="Times New Roman" w:hAnsi="Times New Roman" w:cs="Times New Roman"/>
          <w:sz w:val="28"/>
          <w:szCs w:val="28"/>
        </w:rPr>
        <w:t xml:space="preserve">г. Северодвинск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Задачи на клетчатой бумаге. Формула Пика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3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Осина Валерия (г. Архангельск), «</w:t>
      </w:r>
      <w:r>
        <w:rPr>
          <w:rFonts w:ascii="Times New Roman" w:hAnsi="Times New Roman" w:cs="Times New Roman"/>
          <w:sz w:val="28"/>
          <w:szCs w:val="28"/>
        </w:rPr>
        <w:t xml:space="preserve">Тесс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ракт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«Программирование и информационные технологии»</w:t>
      </w:r>
      <w:r/>
    </w:p>
    <w:p>
      <w:pPr>
        <w:pStyle w:val="63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Чуркин Степан (Плесецкий МО), </w:t>
      </w:r>
      <w:r>
        <w:rPr>
          <w:rFonts w:ascii="Times New Roman" w:hAnsi="Times New Roman" w:cs="Times New Roman"/>
          <w:sz w:val="28"/>
          <w:szCs w:val="28"/>
        </w:rPr>
        <w:t xml:space="preserve">«Создание светодиодного информационного дисплея»;</w:t>
      </w:r>
      <w:r/>
    </w:p>
    <w:p>
      <w:pPr>
        <w:pStyle w:val="63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 Тимур (г. Архангельск), «Разработка сайта как приложения по распределению</w:t>
      </w:r>
      <w:r>
        <w:rPr>
          <w:rFonts w:ascii="Times New Roman" w:hAnsi="Times New Roman" w:cs="Times New Roman"/>
          <w:sz w:val="28"/>
          <w:szCs w:val="28"/>
        </w:rPr>
        <w:t xml:space="preserve"> посадочных мест в классе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3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Окунева Олеся (</w:t>
      </w:r>
      <w:r>
        <w:rPr>
          <w:rFonts w:ascii="Times New Roman" w:hAnsi="Times New Roman" w:cs="Times New Roman"/>
          <w:sz w:val="28"/>
          <w:szCs w:val="28"/>
        </w:rPr>
        <w:t xml:space="preserve">г. Архангельск), </w:t>
      </w:r>
      <w:r>
        <w:rPr>
          <w:rFonts w:ascii="Times New Roman" w:hAnsi="Times New Roman" w:cs="Times New Roman"/>
          <w:sz w:val="28"/>
          <w:szCs w:val="28"/>
        </w:rPr>
        <w:t xml:space="preserve">«Создание сюжетного короткометражного анимационного фильма».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Психология и педагогика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Галкина Вероника (Мезенский МО), </w:t>
      </w:r>
      <w:r>
        <w:rPr>
          <w:rFonts w:ascii="Times New Roman" w:hAnsi="Times New Roman" w:cs="Times New Roman"/>
          <w:sz w:val="28"/>
          <w:szCs w:val="28"/>
        </w:rPr>
        <w:t xml:space="preserve">«Оценка гибкости мышления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старшего под</w:t>
      </w:r>
      <w:r>
        <w:rPr>
          <w:rFonts w:ascii="Times New Roman" w:hAnsi="Times New Roman" w:cs="Times New Roman"/>
          <w:sz w:val="28"/>
          <w:szCs w:val="28"/>
        </w:rPr>
        <w:t xml:space="preserve">росткового возраста»;</w:t>
      </w:r>
      <w:r/>
    </w:p>
    <w:p>
      <w:pPr>
        <w:pStyle w:val="636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Прошутинская Вероника (Котласский МО), «</w:t>
      </w:r>
      <w:r>
        <w:rPr>
          <w:rFonts w:ascii="Times New Roman" w:hAnsi="Times New Roman" w:cs="Times New Roman"/>
          <w:sz w:val="28"/>
          <w:szCs w:val="28"/>
        </w:rPr>
        <w:t xml:space="preserve">Бул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инг</w:t>
      </w:r>
      <w:r>
        <w:rPr>
          <w:rFonts w:ascii="Times New Roman" w:hAnsi="Times New Roman" w:cs="Times New Roman"/>
          <w:sz w:val="28"/>
          <w:szCs w:val="28"/>
        </w:rPr>
        <w:t xml:space="preserve"> в школе»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36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Верещагина Яна (г. Архангельск), «Ценности современных подростков».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Биология»</w:t>
      </w:r>
      <w:r/>
    </w:p>
    <w:p>
      <w:pPr>
        <w:pStyle w:val="63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Дмитрий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Мезенский МО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«Наблюдение по экологии орлана-белохвоста в районе </w:t>
      </w:r>
      <w:r>
        <w:rPr>
          <w:rFonts w:ascii="Times New Roman" w:hAnsi="Times New Roman" w:cs="Times New Roman"/>
          <w:sz w:val="28"/>
          <w:szCs w:val="28"/>
        </w:rPr>
        <w:t xml:space="preserve">д.Сояна</w:t>
      </w:r>
      <w:r>
        <w:rPr>
          <w:rFonts w:ascii="Times New Roman" w:hAnsi="Times New Roman" w:cs="Times New Roman"/>
          <w:sz w:val="28"/>
          <w:szCs w:val="28"/>
        </w:rPr>
        <w:t xml:space="preserve"> Мезенского муниципального округа Архангельска области»;</w:t>
      </w:r>
      <w:r/>
    </w:p>
    <w:p>
      <w:pPr>
        <w:pStyle w:val="63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Кривцов Владислав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Северодвинск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«От яйца до яйца (инкубация перепелиных яиц)»;</w:t>
      </w:r>
      <w:r/>
    </w:p>
    <w:p>
      <w:pPr>
        <w:pStyle w:val="63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Колданова</w:t>
      </w:r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Вельский МР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«Разведение личинок большого мучного хрущака (</w:t>
      </w:r>
      <w:r>
        <w:rPr>
          <w:rFonts w:ascii="Times New Roman" w:hAnsi="Times New Roman" w:cs="Times New Roman"/>
          <w:sz w:val="28"/>
          <w:szCs w:val="28"/>
        </w:rPr>
        <w:t xml:space="preserve">Tenebrio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molitor</w:t>
      </w:r>
      <w:r>
        <w:rPr>
          <w:rFonts w:ascii="Times New Roman" w:hAnsi="Times New Roman" w:cs="Times New Roman"/>
          <w:sz w:val="28"/>
          <w:szCs w:val="28"/>
        </w:rPr>
        <w:t xml:space="preserve">) в домашних условиях»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География. Экология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Салтанова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Коряжма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карельской природы и ее влияние на ход военных баталий в ходе Великой Отечественной войны»;</w:t>
      </w:r>
      <w:r/>
    </w:p>
    <w:p>
      <w:pPr>
        <w:pStyle w:val="63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Реймер Эвелина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Устьянский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«Определение уровня загрязнения атмосферного воздуха угарным газом от автотранспорта в микрорайоне школы с. Шангалы»; </w:t>
      </w:r>
      <w:r/>
    </w:p>
    <w:p>
      <w:pPr>
        <w:pStyle w:val="63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 Виктория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Плесецкий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«Влияние многолетней мерзлоты на хозяйственную деятельность человека в России».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«Психология и педагогика»</w:t>
      </w:r>
      <w:r/>
    </w:p>
    <w:p>
      <w:pPr>
        <w:pStyle w:val="63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Хлопи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Вероника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Мезенский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«Мезенские антропонимы: структура и способы образования»;</w:t>
      </w:r>
      <w:r/>
    </w:p>
    <w:p>
      <w:pPr>
        <w:pStyle w:val="63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Кетова</w:t>
      </w:r>
      <w:r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Архангельск)</w:t>
      </w:r>
      <w:r>
        <w:rPr>
          <w:rFonts w:ascii="Times New Roman" w:hAnsi="Times New Roman" w:cs="Times New Roman"/>
          <w:sz w:val="28"/>
          <w:szCs w:val="28"/>
        </w:rPr>
        <w:t xml:space="preserve">, «Тайна </w:t>
      </w:r>
      <w:r>
        <w:rPr>
          <w:rFonts w:ascii="Times New Roman" w:hAnsi="Times New Roman" w:cs="Times New Roman"/>
          <w:sz w:val="28"/>
          <w:szCs w:val="28"/>
        </w:rPr>
        <w:t xml:space="preserve">астионимов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комонимов</w:t>
      </w:r>
      <w:r>
        <w:rPr>
          <w:rFonts w:ascii="Times New Roman" w:hAnsi="Times New Roman" w:cs="Times New Roman"/>
          <w:sz w:val="28"/>
          <w:szCs w:val="28"/>
        </w:rPr>
        <w:t xml:space="preserve"> (происхождения названий городов и деревень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железнодорожному маршруту Архангельск-Москва)»;</w:t>
      </w:r>
      <w:r/>
    </w:p>
    <w:p>
      <w:pPr>
        <w:pStyle w:val="63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Патракеева Ирина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Пинежский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«Диалектные слова жителей деревни Покшеньги и близлежащих деревень».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Краеведение»</w:t>
      </w:r>
      <w:r/>
    </w:p>
    <w:p>
      <w:pPr>
        <w:pStyle w:val="63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Мария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Северодвинск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«Возможность использования конструктора сайтов </w:t>
      </w:r>
      <w:r>
        <w:rPr>
          <w:rFonts w:ascii="Times New Roman" w:hAnsi="Times New Roman" w:cs="Times New Roman"/>
          <w:sz w:val="28"/>
          <w:szCs w:val="28"/>
        </w:rPr>
        <w:t xml:space="preserve">Tilda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топонимики города»;</w:t>
      </w:r>
      <w:r/>
    </w:p>
    <w:p>
      <w:pPr>
        <w:pStyle w:val="63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Яна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Пинежский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«Охотничий промысел </w:t>
      </w:r>
      <w:r>
        <w:rPr>
          <w:rFonts w:ascii="Times New Roman" w:hAnsi="Times New Roman" w:cs="Times New Roman"/>
          <w:sz w:val="28"/>
          <w:szCs w:val="28"/>
        </w:rPr>
        <w:t xml:space="preserve">пинежан</w:t>
      </w:r>
      <w:r>
        <w:rPr>
          <w:rFonts w:ascii="Times New Roman" w:hAnsi="Times New Roman" w:cs="Times New Roman"/>
          <w:sz w:val="28"/>
          <w:szCs w:val="28"/>
        </w:rPr>
        <w:t xml:space="preserve">, или не собраться ли нам на охоту»;</w:t>
      </w:r>
      <w:r/>
    </w:p>
    <w:p>
      <w:pPr>
        <w:pStyle w:val="63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Гринькова Анна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Вельский МР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cs="Times New Roman"/>
          <w:sz w:val="28"/>
          <w:szCs w:val="28"/>
        </w:rPr>
        <w:t xml:space="preserve">Кулойский</w:t>
      </w:r>
      <w:r>
        <w:rPr>
          <w:rFonts w:ascii="Times New Roman" w:hAnsi="Times New Roman" w:cs="Times New Roman"/>
          <w:sz w:val="28"/>
          <w:szCs w:val="28"/>
        </w:rPr>
        <w:t xml:space="preserve"> народный хор русской песни».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Лингвострановедение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Гневашева</w:t>
      </w:r>
      <w:r>
        <w:rPr>
          <w:rFonts w:ascii="Times New Roman" w:hAnsi="Times New Roman" w:cs="Times New Roman"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Устьянский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«Лакуны и методы их элиминирования»;</w:t>
      </w:r>
      <w:r/>
    </w:p>
    <w:p>
      <w:pPr>
        <w:pStyle w:val="63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Козенкова</w:t>
      </w:r>
      <w:r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Архангельск)</w:t>
      </w:r>
      <w:r>
        <w:rPr>
          <w:rFonts w:ascii="Times New Roman" w:hAnsi="Times New Roman" w:cs="Times New Roman"/>
          <w:sz w:val="28"/>
          <w:szCs w:val="28"/>
        </w:rPr>
        <w:t xml:space="preserve">, «Анализ каламбуров и культурных отсылок в оригинальном варианте сказки Льюиса Кэрролла «Алиса в Стране чудес»;</w:t>
      </w:r>
      <w:r/>
    </w:p>
    <w:p>
      <w:pPr>
        <w:pStyle w:val="63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Шатова Дарья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Холмогорский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«Художественный перевод как вид литературного творчества».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ОБЖ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Трояновская Екатерина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Архангельск)</w:t>
      </w:r>
      <w:r>
        <w:rPr>
          <w:rFonts w:ascii="Times New Roman" w:hAnsi="Times New Roman" w:cs="Times New Roman"/>
          <w:sz w:val="28"/>
          <w:szCs w:val="28"/>
        </w:rPr>
        <w:t xml:space="preserve">, «Развитие военно-патриотического движения в городе Архангельск и Архангельской области»;</w:t>
      </w:r>
      <w:r/>
    </w:p>
    <w:p>
      <w:pPr>
        <w:pStyle w:val="636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Золотых Дмитрий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Вельский МР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«Шахматы: интеллектуальное развитие через игру»;</w:t>
      </w:r>
      <w:r/>
    </w:p>
    <w:p>
      <w:pPr>
        <w:pStyle w:val="636"/>
        <w:numPr>
          <w:ilvl w:val="0"/>
          <w:numId w:val="10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Савочкина Юлия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Холмогорский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«Герои среди нас».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История. Архангельская область в годы Великой Отечественной войны»</w:t>
      </w:r>
      <w:r/>
    </w:p>
    <w:p>
      <w:pPr>
        <w:pStyle w:val="63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Пинежский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«Военный врач Федор Яковлевич </w:t>
      </w:r>
      <w:r>
        <w:rPr>
          <w:rFonts w:ascii="Times New Roman" w:hAnsi="Times New Roman" w:cs="Times New Roman"/>
          <w:sz w:val="28"/>
          <w:szCs w:val="28"/>
        </w:rPr>
        <w:t xml:space="preserve">Варзумов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/>
    </w:p>
    <w:p>
      <w:pPr>
        <w:pStyle w:val="63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Дарья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Мезенский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«История семьи моего прадедушки»;</w:t>
      </w:r>
      <w:r/>
    </w:p>
    <w:p>
      <w:pPr>
        <w:pStyle w:val="63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 Игорь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Плесецкий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«Километры военных дорог моего прадеда».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Культура. Искусствоведение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63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Рогачев Михаил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Мезенский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«Звонарь – не профессия, а состояние души»;</w:t>
      </w:r>
      <w:r/>
    </w:p>
    <w:p>
      <w:pPr>
        <w:pStyle w:val="63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Шмакова </w:t>
      </w:r>
      <w:r>
        <w:rPr>
          <w:rFonts w:ascii="Times New Roman" w:hAnsi="Times New Roman" w:cs="Times New Roman"/>
          <w:sz w:val="28"/>
          <w:szCs w:val="28"/>
        </w:rPr>
        <w:t xml:space="preserve">Даниэлла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Мезенский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«Использование ненецкого орнамента в декоративно-прикладном творчестве»;</w:t>
      </w:r>
      <w:r/>
    </w:p>
    <w:p>
      <w:pPr>
        <w:pStyle w:val="63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Алена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Няндомский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«Открытка – взгляд из прошлого в настоящее».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Право. Социология. Экономика»</w:t>
      </w:r>
      <w:r/>
    </w:p>
    <w:p>
      <w:pPr>
        <w:pStyle w:val="636"/>
        <w:numPr>
          <w:ilvl w:val="0"/>
          <w:numId w:val="13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Молофей</w:t>
      </w:r>
      <w:r>
        <w:rPr>
          <w:rFonts w:ascii="Times New Roman" w:hAnsi="Times New Roman" w:cs="Times New Roman"/>
          <w:sz w:val="28"/>
          <w:szCs w:val="28"/>
        </w:rPr>
        <w:t xml:space="preserve"> Ульяна, г. Архангельск, «Как не попасть на уловки финансовых мошенников»;</w:t>
      </w:r>
      <w:r/>
    </w:p>
    <w:p>
      <w:pPr>
        <w:pStyle w:val="636"/>
        <w:numPr>
          <w:ilvl w:val="0"/>
          <w:numId w:val="13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Сюхина</w:t>
      </w:r>
      <w:r>
        <w:rPr>
          <w:rFonts w:ascii="Times New Roman" w:hAnsi="Times New Roman" w:cs="Times New Roman"/>
          <w:sz w:val="28"/>
          <w:szCs w:val="28"/>
        </w:rPr>
        <w:t xml:space="preserve"> Виктория, г. Северодвинск, «Дети для детей»;</w:t>
      </w:r>
      <w:r/>
    </w:p>
    <w:p>
      <w:pPr>
        <w:pStyle w:val="636"/>
        <w:numPr>
          <w:ilvl w:val="0"/>
          <w:numId w:val="13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Наумушкина</w:t>
      </w:r>
      <w:r>
        <w:rPr>
          <w:rFonts w:ascii="Times New Roman" w:hAnsi="Times New Roman" w:cs="Times New Roman"/>
          <w:sz w:val="28"/>
          <w:szCs w:val="28"/>
        </w:rPr>
        <w:t xml:space="preserve"> Дарья, г. Архангельск, «Профилактика правонарушений в молодежной среде».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Физика»</w:t>
      </w:r>
      <w:r/>
    </w:p>
    <w:p>
      <w:pPr>
        <w:pStyle w:val="636"/>
        <w:numPr>
          <w:ilvl w:val="0"/>
          <w:numId w:val="14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Постников Иван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Архангельск)</w:t>
      </w:r>
      <w:r>
        <w:rPr>
          <w:rFonts w:ascii="Times New Roman" w:hAnsi="Times New Roman" w:cs="Times New Roman"/>
          <w:sz w:val="28"/>
          <w:szCs w:val="28"/>
        </w:rPr>
        <w:t xml:space="preserve">, «Возможности гидравлической руки»; </w:t>
      </w:r>
      <w:r/>
    </w:p>
    <w:p>
      <w:pPr>
        <w:pStyle w:val="636"/>
        <w:numPr>
          <w:ilvl w:val="0"/>
          <w:numId w:val="14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Ленина Дарья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Плесецкий МО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«Беспроводная передача энергии на расстояние»; </w:t>
      </w:r>
      <w:r/>
    </w:p>
    <w:p>
      <w:pPr>
        <w:pStyle w:val="636"/>
        <w:numPr>
          <w:ilvl w:val="0"/>
          <w:numId w:val="14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 Михаил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Архангельск)</w:t>
      </w:r>
      <w:r>
        <w:rPr>
          <w:rFonts w:ascii="Times New Roman" w:hAnsi="Times New Roman" w:cs="Times New Roman"/>
          <w:sz w:val="28"/>
          <w:szCs w:val="28"/>
        </w:rPr>
        <w:t xml:space="preserve">, «Изготовление макета электрогитары с магнитным звукоснимателем из подручных средств». </w:t>
      </w:r>
      <w:r/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победителей, призеров и их педагогов! Желаем </w:t>
      </w:r>
      <w:r>
        <w:rPr>
          <w:rFonts w:ascii="Times New Roman" w:hAnsi="Times New Roman" w:cs="Times New Roman"/>
          <w:sz w:val="28"/>
          <w:szCs w:val="28"/>
        </w:rPr>
        <w:t xml:space="preserve">юным исследователям </w:t>
      </w:r>
      <w:r>
        <w:rPr>
          <w:rFonts w:ascii="Times New Roman" w:hAnsi="Times New Roman" w:cs="Times New Roman"/>
          <w:sz w:val="28"/>
          <w:szCs w:val="28"/>
        </w:rPr>
        <w:t xml:space="preserve">дальнейших успехов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протоколы </w:t>
      </w:r>
      <w:r>
        <w:rPr>
          <w:rFonts w:ascii="Times New Roman" w:hAnsi="Times New Roman" w:cs="Times New Roman"/>
          <w:sz w:val="28"/>
          <w:szCs w:val="28"/>
        </w:rPr>
        <w:t xml:space="preserve">каждой секции Вы сможете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 xml:space="preserve">на сайте в разделе «Юность Поморья»</w:t>
      </w:r>
      <w:r>
        <w:rPr>
          <w:rFonts w:ascii="Times New Roman" w:hAnsi="Times New Roman" w:cs="Times New Roman"/>
          <w:sz w:val="28"/>
          <w:szCs w:val="28"/>
        </w:rPr>
        <w:t xml:space="preserve"> по ссылке - </w:t>
      </w:r>
      <w:hyperlink r:id="rId9" w:tooltip="https://созвездие29.рф/regionalnaya-uchebno-issledovatelskaya-konferentsiya-yunost-pomorya/" w:history="1">
        <w:r>
          <w:rPr>
            <w:rStyle w:val="637"/>
            <w:rFonts w:ascii="Times New Roman" w:hAnsi="Times New Roman" w:cs="Times New Roman"/>
            <w:sz w:val="28"/>
            <w:szCs w:val="28"/>
          </w:rPr>
          <w:t xml:space="preserve">https://созвездие29.рф/regionalnaya-uchebno-issledovatelskaya-konferentsiya-yunost-pomorya/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15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2"/>
    <w:next w:val="63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2"/>
    <w:next w:val="63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2"/>
    <w:next w:val="63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2"/>
    <w:next w:val="63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3"/>
    <w:link w:val="32"/>
    <w:uiPriority w:val="10"/>
    <w:rPr>
      <w:sz w:val="48"/>
      <w:szCs w:val="48"/>
    </w:rPr>
  </w:style>
  <w:style w:type="paragraph" w:styleId="34">
    <w:name w:val="Subtitle"/>
    <w:basedOn w:val="632"/>
    <w:next w:val="63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3"/>
    <w:link w:val="34"/>
    <w:uiPriority w:val="11"/>
    <w:rPr>
      <w:sz w:val="24"/>
      <w:szCs w:val="24"/>
    </w:rPr>
  </w:style>
  <w:style w:type="paragraph" w:styleId="36">
    <w:name w:val="Quote"/>
    <w:basedOn w:val="632"/>
    <w:next w:val="63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2"/>
    <w:next w:val="63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3"/>
    <w:link w:val="40"/>
    <w:uiPriority w:val="99"/>
  </w:style>
  <w:style w:type="paragraph" w:styleId="42">
    <w:name w:val="Footer"/>
    <w:basedOn w:val="63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3"/>
    <w:link w:val="42"/>
    <w:uiPriority w:val="99"/>
  </w:style>
  <w:style w:type="paragraph" w:styleId="44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3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3"/>
    <w:uiPriority w:val="99"/>
    <w:unhideWhenUsed/>
    <w:rPr>
      <w:vertAlign w:val="superscript"/>
    </w:rPr>
  </w:style>
  <w:style w:type="paragraph" w:styleId="176">
    <w:name w:val="endnote text"/>
    <w:basedOn w:val="63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3"/>
    <w:uiPriority w:val="99"/>
    <w:semiHidden/>
    <w:unhideWhenUsed/>
    <w:rPr>
      <w:vertAlign w:val="superscript"/>
    </w:rPr>
  </w:style>
  <w:style w:type="paragraph" w:styleId="179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qFormat/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paragraph" w:styleId="636">
    <w:name w:val="List Paragraph"/>
    <w:basedOn w:val="632"/>
    <w:uiPriority w:val="34"/>
    <w:qFormat/>
    <w:pPr>
      <w:contextualSpacing/>
      <w:ind w:left="720"/>
    </w:pPr>
  </w:style>
  <w:style w:type="character" w:styleId="637">
    <w:name w:val="Hyperlink"/>
    <w:basedOn w:val="633"/>
    <w:uiPriority w:val="99"/>
    <w:unhideWhenUsed/>
    <w:rPr>
      <w:color w:val="0563C1" w:themeColor="hyperlink"/>
      <w:u w:val="single"/>
    </w:rPr>
  </w:style>
  <w:style w:type="character" w:styleId="638">
    <w:name w:val="Unresolved Mention"/>
    <w:basedOn w:val="63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9;&#1086;&#1079;&#1074;&#1077;&#1079;&#1076;&#1080;&#1077;29.&#1088;&#1092;/regionalnaya-uchebno-issledovatelskaya-konferentsiya-yunost-pomor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2025-03-18T06:30:00Z</dcterms:created>
  <dcterms:modified xsi:type="dcterms:W3CDTF">2025-03-25T08:41:07Z</dcterms:modified>
</cp:coreProperties>
</file>